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0C976985" w:rsidR="00223B73" w:rsidRPr="002F35D1" w:rsidRDefault="002F769A" w:rsidP="002F769A">
      <w:pPr>
        <w:jc w:val="center"/>
        <w:rPr>
          <w:rFonts w:asciiTheme="majorHAnsi" w:hAnsiTheme="majorHAnsi" w:cstheme="minorHAnsi"/>
          <w:i/>
          <w:szCs w:val="24"/>
          <w:lang w:val="ro-RO"/>
        </w:rPr>
      </w:pPr>
      <w:r>
        <w:rPr>
          <w:rFonts w:asciiTheme="majorHAnsi" w:hAnsiTheme="majorHAnsi" w:cstheme="minorHAnsi"/>
          <w:i/>
          <w:szCs w:val="24"/>
          <w:lang w:val="ro-RO"/>
        </w:rPr>
        <w:t xml:space="preserve">                                                                                                                                                          </w:t>
      </w:r>
      <w:r w:rsidR="00496010" w:rsidRPr="002F35D1">
        <w:rPr>
          <w:rFonts w:asciiTheme="majorHAnsi" w:hAnsiTheme="majorHAnsi" w:cstheme="minorHAnsi"/>
          <w:i/>
          <w:szCs w:val="24"/>
          <w:lang w:val="ro-RO"/>
        </w:rPr>
        <w:t>BUHUȘI</w:t>
      </w:r>
      <w:r w:rsidR="00873614" w:rsidRPr="002F35D1">
        <w:rPr>
          <w:rFonts w:asciiTheme="majorHAnsi" w:hAnsiTheme="majorHAnsi" w:cstheme="minorHAnsi"/>
          <w:i/>
          <w:szCs w:val="24"/>
          <w:lang w:val="ro-RO"/>
        </w:rPr>
        <w:t xml:space="preserve">, </w:t>
      </w:r>
    </w:p>
    <w:p w14:paraId="021AB8EB" w14:textId="23B30E43" w:rsidR="00873614" w:rsidRPr="00223B73" w:rsidRDefault="00496010" w:rsidP="00873614">
      <w:pPr>
        <w:jc w:val="right"/>
        <w:rPr>
          <w:rFonts w:asciiTheme="majorHAnsi" w:hAnsiTheme="majorHAnsi" w:cstheme="minorHAnsi"/>
          <w:i/>
          <w:szCs w:val="24"/>
          <w:lang w:val="ro-RO"/>
        </w:rPr>
      </w:pPr>
      <w:r w:rsidRPr="002F35D1">
        <w:rPr>
          <w:rFonts w:asciiTheme="majorHAnsi" w:hAnsiTheme="majorHAnsi" w:cstheme="minorHAnsi"/>
          <w:i/>
          <w:szCs w:val="24"/>
          <w:lang w:val="ro-RO"/>
        </w:rPr>
        <w:t>1</w:t>
      </w:r>
      <w:r w:rsidR="002F35D1" w:rsidRPr="002F35D1">
        <w:rPr>
          <w:rFonts w:asciiTheme="majorHAnsi" w:hAnsiTheme="majorHAnsi" w:cstheme="minorHAnsi"/>
          <w:i/>
          <w:szCs w:val="24"/>
          <w:lang w:val="ro-RO"/>
        </w:rPr>
        <w:t>9</w:t>
      </w:r>
      <w:r w:rsidRPr="002F35D1">
        <w:rPr>
          <w:rFonts w:asciiTheme="majorHAnsi" w:hAnsiTheme="majorHAnsi" w:cstheme="minorHAnsi"/>
          <w:i/>
          <w:szCs w:val="24"/>
          <w:lang w:val="ro-RO"/>
        </w:rPr>
        <w:t>.</w:t>
      </w:r>
      <w:r w:rsidR="002F35D1" w:rsidRPr="002F35D1">
        <w:rPr>
          <w:rFonts w:asciiTheme="majorHAnsi" w:hAnsiTheme="majorHAnsi" w:cstheme="minorHAnsi"/>
          <w:i/>
          <w:szCs w:val="24"/>
          <w:lang w:val="ro-RO"/>
        </w:rPr>
        <w:t>11.</w:t>
      </w:r>
      <w:r w:rsidRPr="002F35D1">
        <w:rPr>
          <w:rFonts w:asciiTheme="majorHAnsi" w:hAnsiTheme="majorHAnsi" w:cstheme="minorHAnsi"/>
          <w:i/>
          <w:szCs w:val="24"/>
          <w:lang w:val="ro-RO"/>
        </w:rPr>
        <w:t>2018</w:t>
      </w:r>
    </w:p>
    <w:p w14:paraId="5634D282" w14:textId="77777777" w:rsidR="00873614" w:rsidRPr="00DA225D" w:rsidRDefault="00873614" w:rsidP="00873614">
      <w:pPr>
        <w:jc w:val="center"/>
        <w:rPr>
          <w:rFonts w:asciiTheme="majorHAnsi" w:hAnsiTheme="majorHAnsi" w:cstheme="minorHAnsi"/>
          <w:b/>
          <w:szCs w:val="24"/>
          <w:u w:val="single"/>
          <w:lang w:val="ro-RO"/>
        </w:rPr>
      </w:pPr>
    </w:p>
    <w:p w14:paraId="57D215F9" w14:textId="77777777" w:rsidR="00873614" w:rsidRPr="00DA225D" w:rsidRDefault="00873614" w:rsidP="00873614">
      <w:pPr>
        <w:jc w:val="cente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4F5E8212" w14:textId="72C2A63C" w:rsidR="00873614" w:rsidRDefault="004625C7" w:rsidP="00873614">
      <w:pPr>
        <w:jc w:val="center"/>
        <w:rPr>
          <w:rFonts w:asciiTheme="majorHAnsi" w:hAnsiTheme="majorHAnsi" w:cstheme="minorHAnsi"/>
          <w:b/>
        </w:rPr>
      </w:pPr>
      <w:r w:rsidRPr="004625C7">
        <w:rPr>
          <w:rFonts w:asciiTheme="majorHAnsi" w:hAnsiTheme="majorHAnsi" w:cstheme="minorHAnsi"/>
          <w:b/>
          <w:sz w:val="28"/>
          <w:szCs w:val="28"/>
          <w:lang w:val="ro-RO"/>
        </w:rPr>
        <w:t xml:space="preserve">TABLĂ INTERACTIVĂ </w:t>
      </w:r>
      <w:r w:rsidR="00AF4912">
        <w:rPr>
          <w:rFonts w:asciiTheme="majorHAnsi" w:hAnsiTheme="majorHAnsi" w:cstheme="minorHAnsi"/>
          <w:b/>
          <w:sz w:val="28"/>
          <w:szCs w:val="28"/>
          <w:lang w:val="ro-RO"/>
        </w:rPr>
        <w:t>min</w:t>
      </w:r>
      <w:r w:rsidR="00AF4912" w:rsidRPr="00672ADE">
        <w:rPr>
          <w:rFonts w:asciiTheme="majorHAnsi" w:hAnsiTheme="majorHAnsi" w:cstheme="minorHAnsi"/>
          <w:b/>
          <w:sz w:val="28"/>
          <w:szCs w:val="28"/>
          <w:lang w:val="ro-RO"/>
        </w:rPr>
        <w:t xml:space="preserve">im </w:t>
      </w:r>
      <w:r w:rsidR="007901F0" w:rsidRPr="00672ADE">
        <w:rPr>
          <w:rFonts w:asciiTheme="majorHAnsi" w:hAnsiTheme="majorHAnsi" w:cstheme="minorHAnsi"/>
          <w:b/>
          <w:sz w:val="28"/>
          <w:szCs w:val="28"/>
          <w:lang w:val="ro-RO"/>
        </w:rPr>
        <w:t>94</w:t>
      </w:r>
      <w:r w:rsidR="007901F0" w:rsidRPr="00672ADE">
        <w:rPr>
          <w:rFonts w:asciiTheme="majorHAnsi" w:hAnsiTheme="majorHAnsi" w:cstheme="minorHAnsi"/>
          <w:b/>
        </w:rPr>
        <w:t>’’</w:t>
      </w:r>
    </w:p>
    <w:p w14:paraId="30704029" w14:textId="496B0C7C" w:rsidR="002F769A" w:rsidRPr="002F769A" w:rsidRDefault="002F769A" w:rsidP="00873614">
      <w:pPr>
        <w:jc w:val="center"/>
        <w:rPr>
          <w:rFonts w:asciiTheme="majorHAnsi" w:hAnsiTheme="majorHAnsi" w:cstheme="minorHAnsi"/>
          <w:b/>
          <w:szCs w:val="24"/>
          <w:lang w:val="ro-RO"/>
        </w:rPr>
      </w:pPr>
      <w:r w:rsidRPr="002F769A">
        <w:rPr>
          <w:rFonts w:asciiTheme="majorHAnsi" w:hAnsiTheme="majorHAnsi" w:cstheme="minorHAnsi"/>
          <w:b/>
          <w:szCs w:val="24"/>
          <w:lang w:val="ro-RO"/>
        </w:rPr>
        <w:t>COD : D003</w:t>
      </w: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48336A05" w14:textId="3D32778D" w:rsidR="00873614"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421279A" w14:textId="77777777" w:rsidR="005B3C58" w:rsidRPr="00DA225D" w:rsidRDefault="005B3C58" w:rsidP="00873614">
      <w:pPr>
        <w:ind w:left="540" w:hanging="540"/>
        <w:jc w:val="both"/>
        <w:rPr>
          <w:rFonts w:asciiTheme="majorHAnsi" w:hAnsiTheme="majorHAnsi" w:cstheme="minorHAnsi"/>
          <w:lang w:val="ro-RO"/>
        </w:rPr>
      </w:pPr>
    </w:p>
    <w:p w14:paraId="30868108" w14:textId="5C8E6841" w:rsidR="00873614" w:rsidRPr="002270E2" w:rsidRDefault="00873614" w:rsidP="00873614">
      <w:pPr>
        <w:numPr>
          <w:ilvl w:val="0"/>
          <w:numId w:val="1"/>
        </w:numPr>
        <w:tabs>
          <w:tab w:val="clear" w:pos="1080"/>
          <w:tab w:val="num" w:pos="1450"/>
        </w:tabs>
        <w:ind w:left="1450"/>
        <w:rPr>
          <w:rFonts w:asciiTheme="majorHAnsi" w:hAnsiTheme="majorHAnsi" w:cstheme="minorHAnsi"/>
          <w:b/>
          <w:i/>
          <w:lang w:val="ro-RO"/>
        </w:rPr>
      </w:pPr>
      <w:r w:rsidRPr="002270E2">
        <w:rPr>
          <w:rFonts w:asciiTheme="majorHAnsi" w:hAnsiTheme="majorHAnsi" w:cstheme="minorHAnsi"/>
          <w:b/>
          <w:i/>
          <w:lang w:val="ro-RO"/>
        </w:rPr>
        <w:t xml:space="preserve">1. </w:t>
      </w:r>
      <w:r w:rsidR="004625C7">
        <w:rPr>
          <w:rFonts w:asciiTheme="majorHAnsi" w:hAnsiTheme="majorHAnsi" w:cstheme="minorHAnsi"/>
          <w:b/>
          <w:i/>
          <w:lang w:val="ro-RO"/>
        </w:rPr>
        <w:t xml:space="preserve">TABLĂ INTERACTVĂ </w:t>
      </w:r>
      <w:r w:rsidR="00AF4912">
        <w:rPr>
          <w:rFonts w:asciiTheme="majorHAnsi" w:hAnsiTheme="majorHAnsi" w:cstheme="minorHAnsi"/>
          <w:b/>
          <w:i/>
          <w:lang w:val="ro-RO"/>
        </w:rPr>
        <w:t xml:space="preserve">minim </w:t>
      </w:r>
      <w:r w:rsidR="004625C7">
        <w:rPr>
          <w:rFonts w:asciiTheme="majorHAnsi" w:hAnsiTheme="majorHAnsi" w:cstheme="minorHAnsi"/>
          <w:b/>
          <w:i/>
          <w:lang w:val="ro-RO"/>
        </w:rPr>
        <w:t>94</w:t>
      </w:r>
      <w:r w:rsidR="004625C7" w:rsidRPr="004625C7">
        <w:rPr>
          <w:rFonts w:asciiTheme="majorHAnsi" w:hAnsiTheme="majorHAnsi" w:cstheme="minorHAnsi"/>
          <w:b/>
        </w:rPr>
        <w:t>’’</w:t>
      </w:r>
      <w:r w:rsidR="00671005" w:rsidRPr="002270E2">
        <w:rPr>
          <w:rFonts w:asciiTheme="majorHAnsi" w:hAnsiTheme="majorHAnsi" w:cstheme="minorHAnsi"/>
          <w:b/>
          <w:i/>
          <w:lang w:val="ro-RO"/>
        </w:rPr>
        <w:t>– 1 B</w:t>
      </w:r>
      <w:r w:rsidR="0071011A">
        <w:rPr>
          <w:rFonts w:asciiTheme="majorHAnsi" w:hAnsiTheme="majorHAnsi" w:cstheme="minorHAnsi"/>
          <w:b/>
          <w:i/>
          <w:lang w:val="ro-RO"/>
        </w:rPr>
        <w:t>uc</w:t>
      </w:r>
      <w:r w:rsidR="00671005" w:rsidRPr="002270E2">
        <w:rPr>
          <w:rFonts w:asciiTheme="majorHAnsi" w:hAnsiTheme="majorHAnsi" w:cstheme="minorHAnsi"/>
          <w:b/>
          <w:i/>
          <w:lang w:val="ro-RO"/>
        </w:rPr>
        <w:t>.</w:t>
      </w:r>
    </w:p>
    <w:p w14:paraId="7926CAC9" w14:textId="77777777" w:rsidR="00873614" w:rsidRPr="004660AA" w:rsidRDefault="00873614" w:rsidP="00873614">
      <w:pPr>
        <w:rPr>
          <w:rFonts w:asciiTheme="majorHAnsi" w:hAnsiTheme="majorHAnsi" w:cstheme="minorHAnsi"/>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D773E2B"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946C6">
        <w:rPr>
          <w:rFonts w:asciiTheme="majorHAnsi" w:hAnsiTheme="majorHAnsi" w:cstheme="minorHAnsi"/>
          <w:lang w:val="ro-RO"/>
        </w:rPr>
        <w:t xml:space="preserve"> </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Caea</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50EA266C"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w:t>
      </w:r>
      <w:r w:rsidRPr="002F35D1">
        <w:rPr>
          <w:rFonts w:asciiTheme="majorHAnsi" w:hAnsiTheme="majorHAnsi" w:cstheme="minorHAnsi"/>
          <w:lang w:val="ro-RO"/>
        </w:rPr>
        <w:t xml:space="preserve">: </w:t>
      </w:r>
      <w:r w:rsidR="000325DD" w:rsidRPr="002F35D1">
        <w:rPr>
          <w:rFonts w:asciiTheme="majorHAnsi" w:hAnsiTheme="majorHAnsi" w:cstheme="minorHAnsi"/>
          <w:lang w:val="ro-RO"/>
        </w:rPr>
        <w:t>2</w:t>
      </w:r>
      <w:r w:rsidR="002F35D1" w:rsidRPr="002F35D1">
        <w:rPr>
          <w:rFonts w:asciiTheme="majorHAnsi" w:hAnsiTheme="majorHAnsi" w:cstheme="minorHAnsi"/>
          <w:lang w:val="ro-RO"/>
        </w:rPr>
        <w:t>8</w:t>
      </w:r>
      <w:r w:rsidRPr="002F35D1">
        <w:rPr>
          <w:rFonts w:asciiTheme="majorHAnsi" w:hAnsiTheme="majorHAnsi" w:cstheme="minorHAnsi"/>
          <w:lang w:val="ro-RO"/>
        </w:rPr>
        <w:t>.</w:t>
      </w:r>
      <w:r w:rsidR="000325DD" w:rsidRPr="002F35D1">
        <w:rPr>
          <w:rFonts w:asciiTheme="majorHAnsi" w:hAnsiTheme="majorHAnsi" w:cstheme="minorHAnsi"/>
          <w:lang w:val="ro-RO"/>
        </w:rPr>
        <w:t>11</w:t>
      </w:r>
      <w:r w:rsidRPr="002F35D1">
        <w:rPr>
          <w:rFonts w:asciiTheme="majorHAnsi" w:hAnsiTheme="majorHAnsi" w:cstheme="minorHAnsi"/>
          <w:lang w:val="ro-RO"/>
        </w:rPr>
        <w:t>.</w:t>
      </w:r>
      <w:r w:rsidR="000325DD" w:rsidRPr="002F35D1">
        <w:rPr>
          <w:rFonts w:asciiTheme="majorHAnsi" w:hAnsiTheme="majorHAnsi" w:cstheme="minorHAnsi"/>
          <w:lang w:val="ro-RO"/>
        </w:rPr>
        <w:t>2018</w:t>
      </w:r>
      <w:r w:rsidRPr="002F35D1">
        <w:rPr>
          <w:rFonts w:asciiTheme="majorHAnsi" w:hAnsiTheme="majorHAnsi" w:cstheme="minorHAnsi"/>
          <w:lang w:val="ro-RO"/>
        </w:rPr>
        <w:t xml:space="preserve">, ora </w:t>
      </w:r>
      <w:r w:rsidR="00DB4492" w:rsidRPr="002F35D1">
        <w:rPr>
          <w:rFonts w:asciiTheme="majorHAnsi" w:hAnsiTheme="majorHAnsi" w:cstheme="minorHAnsi"/>
          <w:lang w:val="ro-RO"/>
        </w:rPr>
        <w:t>15</w:t>
      </w:r>
      <w:r w:rsidRPr="002F35D1">
        <w:rPr>
          <w:rFonts w:asciiTheme="majorHAnsi" w:hAnsiTheme="majorHAnsi" w:cstheme="minorHAnsi"/>
          <w:lang w:val="ro-RO"/>
        </w:rPr>
        <w:t>:</w:t>
      </w:r>
      <w:r w:rsidR="00DB4492" w:rsidRPr="002F35D1">
        <w:rPr>
          <w:rFonts w:asciiTheme="majorHAnsi" w:hAnsiTheme="majorHAnsi" w:cstheme="minorHAnsi"/>
          <w:lang w:val="ro-RO"/>
        </w:rPr>
        <w:t>00</w:t>
      </w:r>
      <w:r w:rsidRPr="002F35D1">
        <w:rPr>
          <w:rFonts w:asciiTheme="majorHAnsi" w:hAnsiTheme="majorHAnsi" w:cstheme="minorHAnsi"/>
          <w:lang w:val="ro-RO"/>
        </w:rPr>
        <w:t xml:space="preserve">. Orice </w:t>
      </w:r>
      <w:r w:rsidRPr="002F35D1">
        <w:rPr>
          <w:rFonts w:asciiTheme="majorHAnsi" w:hAnsiTheme="majorHAnsi" w:cstheme="minorHAnsi"/>
          <w:color w:val="000000"/>
          <w:lang w:val="ro-RO"/>
        </w:rPr>
        <w:t>ofertă primită</w:t>
      </w:r>
      <w:r w:rsidRPr="00DA225D">
        <w:rPr>
          <w:rFonts w:asciiTheme="majorHAnsi" w:hAnsiTheme="majorHAnsi" w:cstheme="minorHAnsi"/>
          <w:color w:val="000000"/>
          <w:lang w:val="ro-RO"/>
        </w:rPr>
        <w:t xml:space="preserve">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01A49428"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4660AA">
        <w:rPr>
          <w:rFonts w:asciiTheme="majorHAnsi" w:hAnsiTheme="majorHAnsi" w:cstheme="minorHAnsi"/>
          <w:b/>
          <w:i/>
          <w:lang w:val="ro-RO"/>
        </w:rPr>
        <w:t xml:space="preserve">TABLĂ INTERACTVĂ </w:t>
      </w:r>
      <w:r w:rsidR="00AF4912">
        <w:rPr>
          <w:rFonts w:asciiTheme="majorHAnsi" w:hAnsiTheme="majorHAnsi" w:cstheme="minorHAnsi"/>
          <w:b/>
          <w:i/>
          <w:lang w:val="ro-RO"/>
        </w:rPr>
        <w:t xml:space="preserve">minim </w:t>
      </w:r>
      <w:r w:rsidR="004660AA">
        <w:rPr>
          <w:rFonts w:asciiTheme="majorHAnsi" w:hAnsiTheme="majorHAnsi" w:cstheme="minorHAnsi"/>
          <w:b/>
          <w:i/>
          <w:lang w:val="ro-RO"/>
        </w:rPr>
        <w:t>94</w:t>
      </w:r>
      <w:r w:rsidR="004660AA" w:rsidRPr="004625C7">
        <w:rPr>
          <w:rFonts w:asciiTheme="majorHAnsi" w:hAnsiTheme="majorHAnsi" w:cstheme="minorHAnsi"/>
          <w:b/>
        </w:rPr>
        <w:t>’’</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1F706B9C" w:rsidR="00873614"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roofErr w:type="spellStart"/>
      <w:r w:rsidRPr="00DA225D">
        <w:rPr>
          <w:rFonts w:asciiTheme="majorHAnsi" w:hAnsiTheme="majorHAnsi" w:cstheme="minorHAnsi"/>
          <w:i/>
          <w:lang w:val="ro-RO"/>
        </w:rPr>
        <w:t>Radovici</w:t>
      </w:r>
      <w:proofErr w:type="spellEnd"/>
      <w:r w:rsidRPr="00DA225D">
        <w:rPr>
          <w:rFonts w:asciiTheme="majorHAnsi" w:hAnsiTheme="majorHAnsi" w:cstheme="minorHAnsi"/>
          <w:i/>
          <w:lang w:val="ro-RO"/>
        </w:rPr>
        <w:t xml:space="preserve"> Liliana                                                                        </w:t>
      </w:r>
      <w:proofErr w:type="spellStart"/>
      <w:r w:rsidR="00CD2C7C" w:rsidRPr="00DA225D">
        <w:rPr>
          <w:rFonts w:asciiTheme="majorHAnsi" w:hAnsiTheme="majorHAnsi" w:cstheme="minorHAnsi"/>
          <w:i/>
          <w:lang w:val="ro-RO"/>
        </w:rPr>
        <w:t>Caea</w:t>
      </w:r>
      <w:proofErr w:type="spellEnd"/>
      <w:r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5ED2B11A" w14:textId="4400F063" w:rsidR="00873614" w:rsidRDefault="00873614" w:rsidP="009B75B2">
      <w:pPr>
        <w:jc w:val="center"/>
        <w:rPr>
          <w:rFonts w:asciiTheme="majorHAnsi" w:hAnsiTheme="majorHAnsi" w:cstheme="minorHAnsi"/>
          <w:b/>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4660AA">
        <w:rPr>
          <w:rFonts w:asciiTheme="majorHAnsi" w:hAnsiTheme="majorHAnsi" w:cstheme="minorHAnsi"/>
          <w:b/>
          <w:i/>
          <w:lang w:val="ro-RO"/>
        </w:rPr>
        <w:t xml:space="preserve">TABLĂ INTERACTVĂ </w:t>
      </w:r>
      <w:r w:rsidR="00AF4912">
        <w:rPr>
          <w:rFonts w:asciiTheme="majorHAnsi" w:hAnsiTheme="majorHAnsi" w:cstheme="minorHAnsi"/>
          <w:b/>
          <w:i/>
          <w:lang w:val="ro-RO"/>
        </w:rPr>
        <w:t xml:space="preserve">minim </w:t>
      </w:r>
      <w:r w:rsidR="004660AA">
        <w:rPr>
          <w:rFonts w:asciiTheme="majorHAnsi" w:hAnsiTheme="majorHAnsi" w:cstheme="minorHAnsi"/>
          <w:b/>
          <w:i/>
          <w:lang w:val="ro-RO"/>
        </w:rPr>
        <w:t>94</w:t>
      </w:r>
      <w:r w:rsidR="004660AA" w:rsidRPr="004625C7">
        <w:rPr>
          <w:rFonts w:asciiTheme="majorHAnsi" w:hAnsiTheme="majorHAnsi" w:cstheme="minorHAnsi"/>
          <w:b/>
        </w:rPr>
        <w:t>’’</w:t>
      </w:r>
    </w:p>
    <w:p w14:paraId="7312E0B3" w14:textId="33C39F4A" w:rsidR="002F769A" w:rsidRPr="009B75B2" w:rsidRDefault="002F769A" w:rsidP="009B75B2">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D003</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43A09B45" w14:textId="77777777" w:rsidTr="004829B7">
        <w:trPr>
          <w:trHeight w:val="285"/>
        </w:trPr>
        <w:tc>
          <w:tcPr>
            <w:tcW w:w="1080" w:type="dxa"/>
            <w:shd w:val="clear" w:color="auto" w:fill="auto"/>
            <w:noWrap/>
            <w:vAlign w:val="bottom"/>
          </w:tcPr>
          <w:p w14:paraId="007C1274" w14:textId="657B9F50"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1.</w:t>
            </w:r>
          </w:p>
        </w:tc>
        <w:tc>
          <w:tcPr>
            <w:tcW w:w="2719" w:type="dxa"/>
            <w:shd w:val="clear" w:color="auto" w:fill="auto"/>
            <w:vAlign w:val="bottom"/>
          </w:tcPr>
          <w:p w14:paraId="32DC9893" w14:textId="1C4937E2" w:rsidR="00873614" w:rsidRPr="00DA225D" w:rsidRDefault="002F769A" w:rsidP="004829B7">
            <w:pPr>
              <w:ind w:left="-198" w:firstLine="198"/>
              <w:jc w:val="center"/>
              <w:rPr>
                <w:rFonts w:asciiTheme="majorHAnsi" w:hAnsiTheme="majorHAnsi" w:cstheme="minorHAnsi"/>
                <w:lang w:val="ro-RO"/>
              </w:rPr>
            </w:pPr>
            <w:r w:rsidRPr="004625C7">
              <w:rPr>
                <w:rFonts w:asciiTheme="majorHAnsi" w:hAnsiTheme="majorHAnsi" w:cstheme="minorHAnsi"/>
                <w:b/>
                <w:sz w:val="28"/>
                <w:szCs w:val="28"/>
                <w:lang w:val="ro-RO"/>
              </w:rPr>
              <w:t xml:space="preserve">TABLĂ INTERACTIVĂ </w:t>
            </w:r>
            <w:r>
              <w:rPr>
                <w:rFonts w:asciiTheme="majorHAnsi" w:hAnsiTheme="majorHAnsi" w:cstheme="minorHAnsi"/>
                <w:b/>
                <w:sz w:val="28"/>
                <w:szCs w:val="28"/>
                <w:lang w:val="ro-RO"/>
              </w:rPr>
              <w:t>min</w:t>
            </w:r>
            <w:r w:rsidRPr="00672ADE">
              <w:rPr>
                <w:rFonts w:asciiTheme="majorHAnsi" w:hAnsiTheme="majorHAnsi" w:cstheme="minorHAnsi"/>
                <w:b/>
                <w:sz w:val="28"/>
                <w:szCs w:val="28"/>
                <w:lang w:val="ro-RO"/>
              </w:rPr>
              <w:t>im 94</w:t>
            </w:r>
            <w:r w:rsidRPr="00672ADE">
              <w:rPr>
                <w:rFonts w:asciiTheme="majorHAnsi" w:hAnsiTheme="majorHAnsi" w:cstheme="minorHAnsi"/>
                <w:b/>
              </w:rPr>
              <w:t>’’</w:t>
            </w:r>
          </w:p>
        </w:tc>
        <w:tc>
          <w:tcPr>
            <w:tcW w:w="850" w:type="dxa"/>
          </w:tcPr>
          <w:p w14:paraId="53D60E3A" w14:textId="6C1B1516" w:rsidR="00873614" w:rsidRPr="00DA225D" w:rsidRDefault="002F769A" w:rsidP="004829B7">
            <w:pPr>
              <w:jc w:val="center"/>
              <w:rPr>
                <w:rFonts w:asciiTheme="majorHAnsi" w:hAnsiTheme="majorHAnsi" w:cstheme="minorHAnsi"/>
                <w:lang w:val="ro-RO"/>
              </w:rPr>
            </w:pPr>
            <w:r>
              <w:rPr>
                <w:rFonts w:asciiTheme="majorHAnsi" w:hAnsiTheme="majorHAnsi" w:cstheme="minorHAnsi"/>
                <w:lang w:val="ro-RO"/>
              </w:rPr>
              <w:t>1</w:t>
            </w:r>
          </w:p>
        </w:tc>
        <w:tc>
          <w:tcPr>
            <w:tcW w:w="1044" w:type="dxa"/>
          </w:tcPr>
          <w:p w14:paraId="55ECAFB5" w14:textId="77777777" w:rsidR="00873614" w:rsidRPr="00DA225D" w:rsidRDefault="00873614" w:rsidP="004829B7">
            <w:pPr>
              <w:jc w:val="center"/>
              <w:rPr>
                <w:rFonts w:asciiTheme="majorHAnsi" w:hAnsiTheme="majorHAnsi" w:cstheme="minorHAnsi"/>
                <w:lang w:val="ro-RO"/>
              </w:rPr>
            </w:pPr>
          </w:p>
        </w:tc>
        <w:tc>
          <w:tcPr>
            <w:tcW w:w="1327" w:type="dxa"/>
          </w:tcPr>
          <w:p w14:paraId="741D92CF" w14:textId="77777777" w:rsidR="00873614" w:rsidRPr="00DA225D" w:rsidRDefault="00873614" w:rsidP="004829B7">
            <w:pPr>
              <w:jc w:val="center"/>
              <w:rPr>
                <w:rFonts w:asciiTheme="majorHAnsi" w:hAnsiTheme="majorHAnsi" w:cstheme="minorHAnsi"/>
                <w:lang w:val="ro-RO"/>
              </w:rPr>
            </w:pPr>
          </w:p>
        </w:tc>
        <w:tc>
          <w:tcPr>
            <w:tcW w:w="1260" w:type="dxa"/>
          </w:tcPr>
          <w:p w14:paraId="2D960A28"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DA225D" w:rsidRDefault="00873614" w:rsidP="004829B7">
            <w:pPr>
              <w:jc w:val="center"/>
              <w:rPr>
                <w:rFonts w:asciiTheme="majorHAnsi" w:hAnsiTheme="majorHAnsi" w:cstheme="minorHAnsi"/>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DA225D" w:rsidRDefault="00873614" w:rsidP="004829B7">
            <w:pPr>
              <w:ind w:left="-198" w:firstLine="198"/>
              <w:jc w:val="center"/>
              <w:rPr>
                <w:rFonts w:asciiTheme="majorHAnsi" w:hAnsiTheme="majorHAnsi" w:cstheme="minorHAnsi"/>
                <w:b/>
                <w:lang w:val="ro-RO"/>
              </w:rPr>
            </w:pPr>
            <w:r w:rsidRPr="00DA225D">
              <w:rPr>
                <w:rFonts w:asciiTheme="majorHAnsi" w:hAnsiTheme="majorHAnsi" w:cstheme="minorHAnsi"/>
                <w:b/>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14B7B06A"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AC36DB">
        <w:rPr>
          <w:rFonts w:asciiTheme="majorHAnsi" w:hAnsiTheme="majorHAnsi" w:cstheme="minorHAnsi"/>
          <w:lang w:val="ro-RO"/>
        </w:rPr>
        <w:t>3</w:t>
      </w:r>
      <w:r w:rsidR="003A43F8">
        <w:rPr>
          <w:rFonts w:asciiTheme="majorHAnsi" w:hAnsiTheme="majorHAnsi" w:cstheme="minorHAnsi"/>
          <w:lang w:val="ro-RO"/>
        </w:rPr>
        <w:t xml:space="preserve">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873614" w:rsidRPr="00DA225D" w14:paraId="304A36A7" w14:textId="77777777" w:rsidTr="004829B7">
        <w:trPr>
          <w:trHeight w:val="285"/>
        </w:trPr>
        <w:tc>
          <w:tcPr>
            <w:tcW w:w="900" w:type="dxa"/>
            <w:shd w:val="clear" w:color="auto" w:fill="auto"/>
            <w:noWrap/>
            <w:vAlign w:val="bottom"/>
          </w:tcPr>
          <w:p w14:paraId="5C11EC57" w14:textId="59EE064A" w:rsidR="00873614" w:rsidRPr="00DA225D" w:rsidRDefault="00895448" w:rsidP="004829B7">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36A4B061" w14:textId="7A12B211" w:rsidR="00873614" w:rsidRPr="00DA225D" w:rsidRDefault="002F769A" w:rsidP="004829B7">
            <w:pPr>
              <w:ind w:left="-198" w:firstLine="198"/>
              <w:jc w:val="center"/>
              <w:rPr>
                <w:rFonts w:asciiTheme="majorHAnsi" w:hAnsiTheme="majorHAnsi" w:cstheme="minorHAnsi"/>
                <w:lang w:val="ro-RO"/>
              </w:rPr>
            </w:pPr>
            <w:r w:rsidRPr="004625C7">
              <w:rPr>
                <w:rFonts w:asciiTheme="majorHAnsi" w:hAnsiTheme="majorHAnsi" w:cstheme="minorHAnsi"/>
                <w:b/>
                <w:sz w:val="28"/>
                <w:szCs w:val="28"/>
                <w:lang w:val="ro-RO"/>
              </w:rPr>
              <w:t xml:space="preserve">TABLĂ INTERACTIVĂ </w:t>
            </w:r>
            <w:r>
              <w:rPr>
                <w:rFonts w:asciiTheme="majorHAnsi" w:hAnsiTheme="majorHAnsi" w:cstheme="minorHAnsi"/>
                <w:b/>
                <w:sz w:val="28"/>
                <w:szCs w:val="28"/>
                <w:lang w:val="ro-RO"/>
              </w:rPr>
              <w:t>min</w:t>
            </w:r>
            <w:r w:rsidRPr="00672ADE">
              <w:rPr>
                <w:rFonts w:asciiTheme="majorHAnsi" w:hAnsiTheme="majorHAnsi" w:cstheme="minorHAnsi"/>
                <w:b/>
                <w:sz w:val="28"/>
                <w:szCs w:val="28"/>
                <w:lang w:val="ro-RO"/>
              </w:rPr>
              <w:t>im 94</w:t>
            </w:r>
            <w:r w:rsidRPr="00672ADE">
              <w:rPr>
                <w:rFonts w:asciiTheme="majorHAnsi" w:hAnsiTheme="majorHAnsi" w:cstheme="minorHAnsi"/>
                <w:b/>
              </w:rPr>
              <w:t>’’</w:t>
            </w:r>
          </w:p>
        </w:tc>
        <w:tc>
          <w:tcPr>
            <w:tcW w:w="1276" w:type="dxa"/>
          </w:tcPr>
          <w:p w14:paraId="670F4CDB" w14:textId="532435D9" w:rsidR="00873614" w:rsidRPr="00DA225D" w:rsidRDefault="00895448" w:rsidP="004829B7">
            <w:pPr>
              <w:jc w:val="center"/>
              <w:rPr>
                <w:rFonts w:asciiTheme="majorHAnsi" w:hAnsiTheme="majorHAnsi" w:cstheme="minorHAnsi"/>
                <w:lang w:val="ro-RO"/>
              </w:rPr>
            </w:pPr>
            <w:r>
              <w:rPr>
                <w:rFonts w:asciiTheme="majorHAnsi" w:hAnsiTheme="majorHAnsi" w:cstheme="minorHAnsi"/>
                <w:lang w:val="ro-RO"/>
              </w:rPr>
              <w:t>1.</w:t>
            </w:r>
            <w:bookmarkStart w:id="1" w:name="_GoBack"/>
            <w:bookmarkEnd w:id="1"/>
          </w:p>
        </w:tc>
        <w:tc>
          <w:tcPr>
            <w:tcW w:w="3624" w:type="dxa"/>
          </w:tcPr>
          <w:p w14:paraId="510462AC" w14:textId="77777777" w:rsidR="00873614" w:rsidRPr="00DA225D" w:rsidRDefault="00873614" w:rsidP="004829B7">
            <w:pPr>
              <w:jc w:val="center"/>
              <w:rPr>
                <w:rFonts w:asciiTheme="majorHAnsi" w:hAnsiTheme="majorHAnsi" w:cstheme="minorHAnsi"/>
                <w:lang w:val="ro-RO"/>
              </w:rPr>
            </w:pPr>
          </w:p>
        </w:tc>
      </w:tr>
      <w:tr w:rsidR="00873614" w:rsidRPr="00DA225D" w14:paraId="70C0196D" w14:textId="77777777" w:rsidTr="004829B7">
        <w:trPr>
          <w:trHeight w:val="285"/>
        </w:trPr>
        <w:tc>
          <w:tcPr>
            <w:tcW w:w="900" w:type="dxa"/>
            <w:shd w:val="clear" w:color="auto" w:fill="auto"/>
            <w:noWrap/>
            <w:vAlign w:val="bottom"/>
          </w:tcPr>
          <w:p w14:paraId="2A1F7A2A" w14:textId="77777777" w:rsidR="00873614" w:rsidRPr="00DA225D" w:rsidRDefault="00873614" w:rsidP="004829B7">
            <w:pPr>
              <w:ind w:left="162"/>
              <w:rPr>
                <w:rFonts w:asciiTheme="majorHAnsi" w:hAnsiTheme="majorHAnsi" w:cstheme="minorHAnsi"/>
                <w:lang w:val="ro-RO"/>
              </w:rPr>
            </w:pPr>
          </w:p>
        </w:tc>
        <w:tc>
          <w:tcPr>
            <w:tcW w:w="4033" w:type="dxa"/>
            <w:shd w:val="clear" w:color="auto" w:fill="auto"/>
            <w:vAlign w:val="bottom"/>
          </w:tcPr>
          <w:p w14:paraId="149E5A67" w14:textId="77777777" w:rsidR="00873614" w:rsidRPr="00DA225D" w:rsidRDefault="00873614" w:rsidP="004829B7">
            <w:pPr>
              <w:ind w:left="-198" w:firstLine="198"/>
              <w:jc w:val="center"/>
              <w:rPr>
                <w:rFonts w:asciiTheme="majorHAnsi" w:hAnsiTheme="majorHAnsi" w:cstheme="minorHAnsi"/>
                <w:lang w:val="ro-RO"/>
              </w:rPr>
            </w:pPr>
          </w:p>
        </w:tc>
        <w:tc>
          <w:tcPr>
            <w:tcW w:w="1276" w:type="dxa"/>
          </w:tcPr>
          <w:p w14:paraId="19FEDD4A" w14:textId="77777777" w:rsidR="00873614" w:rsidRPr="00DA225D" w:rsidRDefault="00873614" w:rsidP="004829B7">
            <w:pPr>
              <w:jc w:val="center"/>
              <w:rPr>
                <w:rFonts w:asciiTheme="majorHAnsi" w:hAnsiTheme="majorHAnsi" w:cstheme="minorHAnsi"/>
                <w:lang w:val="ro-RO"/>
              </w:rPr>
            </w:pPr>
          </w:p>
        </w:tc>
        <w:tc>
          <w:tcPr>
            <w:tcW w:w="3624" w:type="dxa"/>
          </w:tcPr>
          <w:p w14:paraId="617C1861" w14:textId="77777777" w:rsidR="00873614" w:rsidRPr="00DA225D" w:rsidRDefault="00873614" w:rsidP="004829B7">
            <w:pPr>
              <w:jc w:val="center"/>
              <w:rPr>
                <w:rFonts w:asciiTheme="majorHAnsi" w:hAnsiTheme="majorHAnsi" w:cstheme="minorHAnsi"/>
                <w:lang w:val="ro-RO"/>
              </w:rPr>
            </w:pPr>
          </w:p>
        </w:tc>
      </w:tr>
      <w:tr w:rsidR="00873614" w:rsidRPr="00DA225D" w14:paraId="15E5F695" w14:textId="77777777" w:rsidTr="004829B7">
        <w:trPr>
          <w:trHeight w:val="285"/>
        </w:trPr>
        <w:tc>
          <w:tcPr>
            <w:tcW w:w="900" w:type="dxa"/>
            <w:shd w:val="clear" w:color="auto" w:fill="auto"/>
            <w:noWrap/>
            <w:vAlign w:val="bottom"/>
          </w:tcPr>
          <w:p w14:paraId="149C62C9" w14:textId="77777777" w:rsidR="00873614" w:rsidRPr="00DA225D" w:rsidRDefault="00873614" w:rsidP="004829B7">
            <w:pPr>
              <w:ind w:left="162"/>
              <w:rPr>
                <w:rFonts w:asciiTheme="majorHAnsi" w:hAnsiTheme="majorHAnsi" w:cstheme="minorHAnsi"/>
                <w:lang w:val="ro-RO"/>
              </w:rPr>
            </w:pPr>
          </w:p>
        </w:tc>
        <w:tc>
          <w:tcPr>
            <w:tcW w:w="4033" w:type="dxa"/>
            <w:shd w:val="clear" w:color="auto" w:fill="auto"/>
            <w:vAlign w:val="bottom"/>
          </w:tcPr>
          <w:p w14:paraId="4E8679FB" w14:textId="77777777" w:rsidR="00873614" w:rsidRPr="00DA225D" w:rsidRDefault="00873614" w:rsidP="004829B7">
            <w:pPr>
              <w:ind w:left="-198" w:firstLine="198"/>
              <w:jc w:val="center"/>
              <w:rPr>
                <w:rFonts w:asciiTheme="majorHAnsi" w:hAnsiTheme="majorHAnsi" w:cstheme="minorHAnsi"/>
                <w:lang w:val="ro-RO"/>
              </w:rPr>
            </w:pPr>
          </w:p>
        </w:tc>
        <w:tc>
          <w:tcPr>
            <w:tcW w:w="1276" w:type="dxa"/>
          </w:tcPr>
          <w:p w14:paraId="18027E88" w14:textId="77777777" w:rsidR="00873614" w:rsidRPr="00DA225D" w:rsidRDefault="00873614" w:rsidP="004829B7">
            <w:pPr>
              <w:jc w:val="center"/>
              <w:rPr>
                <w:rFonts w:asciiTheme="majorHAnsi" w:hAnsiTheme="majorHAnsi" w:cstheme="minorHAnsi"/>
                <w:lang w:val="ro-RO"/>
              </w:rPr>
            </w:pPr>
          </w:p>
        </w:tc>
        <w:tc>
          <w:tcPr>
            <w:tcW w:w="3624" w:type="dxa"/>
          </w:tcPr>
          <w:p w14:paraId="32BCF3E9" w14:textId="77777777" w:rsidR="00873614" w:rsidRPr="00DA225D" w:rsidRDefault="00873614" w:rsidP="004829B7">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0A478C0D" w:rsidR="00873614" w:rsidRPr="00DA225D"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190BB796" w14:textId="40E8A245" w:rsidR="00873614" w:rsidRPr="00DA225D" w:rsidRDefault="00873614" w:rsidP="00873614">
      <w:pPr>
        <w:ind w:left="720" w:hanging="720"/>
        <w:jc w:val="both"/>
        <w:rPr>
          <w:rFonts w:asciiTheme="majorHAnsi" w:hAnsiTheme="majorHAnsi" w:cstheme="minorHAnsi"/>
          <w:b/>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73614" w:rsidRPr="00DA225D" w14:paraId="29193E0D" w14:textId="77777777" w:rsidTr="004829B7">
        <w:trPr>
          <w:trHeight w:val="285"/>
        </w:trPr>
        <w:tc>
          <w:tcPr>
            <w:tcW w:w="4680" w:type="dxa"/>
            <w:shd w:val="clear" w:color="auto" w:fill="auto"/>
            <w:vAlign w:val="bottom"/>
          </w:tcPr>
          <w:p w14:paraId="0A9B90C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D0D1D99" w14:textId="77777777" w:rsidR="00873614" w:rsidRPr="00DA225D" w:rsidRDefault="00873614" w:rsidP="004829B7">
            <w:pPr>
              <w:jc w:val="center"/>
              <w:rPr>
                <w:rFonts w:asciiTheme="majorHAnsi" w:hAnsiTheme="majorHAnsi" w:cstheme="minorHAnsi"/>
                <w:i/>
                <w:lang w:val="ro-RO"/>
              </w:rPr>
            </w:pPr>
          </w:p>
        </w:tc>
        <w:tc>
          <w:tcPr>
            <w:tcW w:w="4320" w:type="dxa"/>
          </w:tcPr>
          <w:p w14:paraId="4B35361F"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536A1E4C" w14:textId="77777777" w:rsidR="00873614" w:rsidRPr="00DA225D" w:rsidRDefault="00873614" w:rsidP="004829B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73614" w:rsidRPr="00DA225D" w14:paraId="75F8FCD3" w14:textId="77777777" w:rsidTr="004829B7">
        <w:trPr>
          <w:trHeight w:val="285"/>
        </w:trPr>
        <w:tc>
          <w:tcPr>
            <w:tcW w:w="4680" w:type="dxa"/>
            <w:shd w:val="clear" w:color="auto" w:fill="auto"/>
            <w:vAlign w:val="bottom"/>
          </w:tcPr>
          <w:p w14:paraId="7BB75EEE" w14:textId="44C1C3B3" w:rsidR="009A4940" w:rsidRPr="009A4940" w:rsidRDefault="009A4940" w:rsidP="00153160">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A5CD53D" w14:textId="552E4912" w:rsidR="004660AA" w:rsidRDefault="004660AA" w:rsidP="00153160">
            <w:pPr>
              <w:ind w:left="-198" w:firstLine="198"/>
              <w:jc w:val="center"/>
              <w:rPr>
                <w:rFonts w:asciiTheme="majorHAnsi" w:hAnsiTheme="majorHAnsi" w:cstheme="minorHAnsi"/>
                <w:b/>
              </w:rPr>
            </w:pPr>
            <w:r>
              <w:rPr>
                <w:rFonts w:asciiTheme="majorHAnsi" w:hAnsiTheme="majorHAnsi" w:cstheme="minorHAnsi"/>
                <w:b/>
                <w:i/>
                <w:lang w:val="ro-RO"/>
              </w:rPr>
              <w:t>TABLĂ INTERACTVĂ</w:t>
            </w:r>
            <w:r w:rsidR="00AF4912">
              <w:rPr>
                <w:rFonts w:asciiTheme="majorHAnsi" w:hAnsiTheme="majorHAnsi" w:cstheme="minorHAnsi"/>
                <w:b/>
                <w:i/>
                <w:lang w:val="ro-RO"/>
              </w:rPr>
              <w:t xml:space="preserve"> minim</w:t>
            </w:r>
            <w:r>
              <w:rPr>
                <w:rFonts w:asciiTheme="majorHAnsi" w:hAnsiTheme="majorHAnsi" w:cstheme="minorHAnsi"/>
                <w:b/>
                <w:i/>
                <w:lang w:val="ro-RO"/>
              </w:rPr>
              <w:t xml:space="preserve"> 94</w:t>
            </w:r>
            <w:r w:rsidRPr="004625C7">
              <w:rPr>
                <w:rFonts w:asciiTheme="majorHAnsi" w:hAnsiTheme="majorHAnsi" w:cstheme="minorHAnsi"/>
                <w:b/>
              </w:rPr>
              <w:t>’’</w:t>
            </w:r>
          </w:p>
          <w:p w14:paraId="486E368A" w14:textId="666D6FDB" w:rsidR="00873614" w:rsidRPr="00DA225D" w:rsidRDefault="00873614" w:rsidP="00153160">
            <w:pPr>
              <w:ind w:left="-198" w:firstLine="198"/>
              <w:jc w:val="center"/>
              <w:rPr>
                <w:rFonts w:asciiTheme="majorHAnsi" w:hAnsiTheme="majorHAnsi" w:cstheme="minorHAnsi"/>
                <w:i/>
                <w:lang w:val="ro-RO"/>
              </w:rPr>
            </w:pPr>
          </w:p>
        </w:tc>
        <w:tc>
          <w:tcPr>
            <w:tcW w:w="4320" w:type="dxa"/>
          </w:tcPr>
          <w:p w14:paraId="472F205A"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73614" w:rsidRPr="00DA225D" w14:paraId="589A6562" w14:textId="77777777" w:rsidTr="004829B7">
        <w:trPr>
          <w:trHeight w:val="285"/>
        </w:trPr>
        <w:tc>
          <w:tcPr>
            <w:tcW w:w="4680" w:type="dxa"/>
            <w:shd w:val="clear" w:color="auto" w:fill="auto"/>
            <w:vAlign w:val="bottom"/>
          </w:tcPr>
          <w:p w14:paraId="7EF3F2C0" w14:textId="77777777" w:rsidR="00873614" w:rsidRPr="00DA225D" w:rsidRDefault="00153160" w:rsidP="004829B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5979FCAF" w14:textId="6F9550D7" w:rsidR="00101614" w:rsidRDefault="004660AA" w:rsidP="004660AA">
            <w:pPr>
              <w:jc w:val="center"/>
              <w:rPr>
                <w:rFonts w:asciiTheme="majorHAnsi" w:hAnsiTheme="majorHAnsi" w:cstheme="minorHAnsi"/>
                <w:b/>
              </w:rPr>
            </w:pPr>
            <w:r w:rsidRPr="004660AA">
              <w:rPr>
                <w:rFonts w:asciiTheme="majorHAnsi" w:hAnsiTheme="majorHAnsi" w:cstheme="minorHAnsi"/>
                <w:b/>
                <w:i/>
                <w:lang w:val="ro-RO"/>
              </w:rPr>
              <w:t xml:space="preserve">TABLĂ INTERACTVĂ </w:t>
            </w:r>
            <w:r w:rsidR="00AF4912">
              <w:rPr>
                <w:rFonts w:asciiTheme="majorHAnsi" w:hAnsiTheme="majorHAnsi" w:cstheme="minorHAnsi"/>
                <w:b/>
                <w:i/>
                <w:lang w:val="ro-RO"/>
              </w:rPr>
              <w:t xml:space="preserve">minim </w:t>
            </w:r>
            <w:r w:rsidRPr="004660AA">
              <w:rPr>
                <w:rFonts w:asciiTheme="majorHAnsi" w:hAnsiTheme="majorHAnsi" w:cstheme="minorHAnsi"/>
                <w:b/>
                <w:i/>
                <w:lang w:val="ro-RO"/>
              </w:rPr>
              <w:t>94</w:t>
            </w:r>
            <w:r w:rsidRPr="004660AA">
              <w:rPr>
                <w:rFonts w:asciiTheme="majorHAnsi" w:hAnsiTheme="majorHAnsi" w:cstheme="minorHAnsi"/>
                <w:b/>
              </w:rPr>
              <w:t>’’</w:t>
            </w:r>
          </w:p>
          <w:p w14:paraId="3D4C50C9" w14:textId="77777777" w:rsidR="00646903" w:rsidRDefault="00646903" w:rsidP="004660AA">
            <w:pPr>
              <w:jc w:val="center"/>
              <w:rPr>
                <w:rFonts w:asciiTheme="majorHAnsi" w:hAnsiTheme="majorHAnsi" w:cstheme="minorHAnsi"/>
                <w:b/>
              </w:rPr>
            </w:pPr>
          </w:p>
          <w:p w14:paraId="0B7D0617" w14:textId="5AED6096" w:rsidR="00646903" w:rsidRPr="00646903" w:rsidRDefault="00646903" w:rsidP="00CE0498">
            <w:pPr>
              <w:pStyle w:val="Heading3"/>
              <w:numPr>
                <w:ilvl w:val="0"/>
                <w:numId w:val="3"/>
              </w:numPr>
              <w:rPr>
                <w:rStyle w:val="Strong"/>
                <w:rFonts w:cstheme="majorHAnsi"/>
                <w:b w:val="0"/>
                <w:bCs w:val="0"/>
                <w:color w:val="auto"/>
                <w:lang w:val="ro-RO"/>
              </w:rPr>
            </w:pPr>
            <w:proofErr w:type="spellStart"/>
            <w:r w:rsidRPr="00646903">
              <w:rPr>
                <w:rStyle w:val="Strong"/>
                <w:rFonts w:cstheme="majorHAnsi"/>
                <w:b w:val="0"/>
                <w:bCs w:val="0"/>
                <w:color w:val="auto"/>
                <w:lang w:val="ro-RO"/>
              </w:rPr>
              <w:t>Multi-Touch</w:t>
            </w:r>
            <w:proofErr w:type="spellEnd"/>
            <w:r w:rsidR="009E30A6">
              <w:rPr>
                <w:rStyle w:val="Strong"/>
                <w:rFonts w:cstheme="majorHAnsi"/>
                <w:b w:val="0"/>
                <w:bCs w:val="0"/>
                <w:color w:val="auto"/>
                <w:lang w:val="ro-RO"/>
              </w:rPr>
              <w:t>:</w:t>
            </w:r>
            <w:r w:rsidRPr="00646903">
              <w:rPr>
                <w:rStyle w:val="Strong"/>
                <w:rFonts w:cstheme="majorHAnsi"/>
                <w:b w:val="0"/>
                <w:bCs w:val="0"/>
                <w:color w:val="auto"/>
                <w:lang w:val="ro-RO"/>
              </w:rPr>
              <w:t xml:space="preserve"> </w:t>
            </w:r>
            <w:proofErr w:type="spellStart"/>
            <w:r w:rsidR="009E30A6">
              <w:rPr>
                <w:rStyle w:val="Strong"/>
                <w:rFonts w:cstheme="majorHAnsi"/>
                <w:b w:val="0"/>
                <w:bCs w:val="0"/>
                <w:color w:val="auto"/>
                <w:lang w:val="ro-RO"/>
              </w:rPr>
              <w:t>minm</w:t>
            </w:r>
            <w:proofErr w:type="spellEnd"/>
            <w:r w:rsidR="009E30A6">
              <w:rPr>
                <w:rStyle w:val="Strong"/>
                <w:rFonts w:cstheme="majorHAnsi"/>
                <w:b w:val="0"/>
                <w:bCs w:val="0"/>
                <w:color w:val="auto"/>
                <w:lang w:val="ro-RO"/>
              </w:rPr>
              <w:t xml:space="preserve"> </w:t>
            </w:r>
            <w:r w:rsidRPr="00646903">
              <w:rPr>
                <w:rStyle w:val="Strong"/>
                <w:rFonts w:cstheme="majorHAnsi"/>
                <w:b w:val="0"/>
                <w:bCs w:val="0"/>
                <w:color w:val="auto"/>
                <w:lang w:val="ro-RO"/>
              </w:rPr>
              <w:t>10 puncte</w:t>
            </w:r>
          </w:p>
          <w:p w14:paraId="3D6CC333" w14:textId="65BE235F" w:rsidR="00646903" w:rsidRPr="00646903" w:rsidRDefault="00646903" w:rsidP="00CE0498">
            <w:pPr>
              <w:pStyle w:val="ListParagraph"/>
              <w:numPr>
                <w:ilvl w:val="0"/>
                <w:numId w:val="3"/>
              </w:numPr>
              <w:rPr>
                <w:rFonts w:asciiTheme="majorHAnsi" w:hAnsiTheme="majorHAnsi" w:cstheme="majorHAnsi"/>
                <w:szCs w:val="24"/>
                <w:lang w:val="ro-RO"/>
              </w:rPr>
            </w:pPr>
            <w:r w:rsidRPr="00646903">
              <w:rPr>
                <w:rFonts w:asciiTheme="majorHAnsi" w:hAnsiTheme="majorHAnsi" w:cstheme="majorHAnsi"/>
                <w:szCs w:val="24"/>
                <w:lang w:val="ro-RO"/>
              </w:rPr>
              <w:t>Suprafață anti-zgâriere, anti-reflexie si speciala pentru proiecție;</w:t>
            </w:r>
          </w:p>
          <w:p w14:paraId="66FB498C" w14:textId="7CF896CD" w:rsidR="00646903" w:rsidRPr="00646903" w:rsidRDefault="00646903" w:rsidP="00CE0498">
            <w:pPr>
              <w:numPr>
                <w:ilvl w:val="0"/>
                <w:numId w:val="3"/>
              </w:numPr>
              <w:shd w:val="clear" w:color="auto" w:fill="FFFFFF"/>
              <w:spacing w:before="100" w:beforeAutospacing="1" w:after="100" w:afterAutospacing="1"/>
              <w:rPr>
                <w:rFonts w:asciiTheme="majorHAnsi" w:hAnsiTheme="majorHAnsi" w:cstheme="majorHAnsi"/>
                <w:color w:val="222222"/>
                <w:szCs w:val="24"/>
                <w:lang w:val="ro-RO"/>
              </w:rPr>
            </w:pPr>
            <w:r w:rsidRPr="00646903">
              <w:rPr>
                <w:rFonts w:asciiTheme="majorHAnsi" w:hAnsiTheme="majorHAnsi" w:cstheme="majorHAnsi"/>
                <w:color w:val="222222"/>
                <w:szCs w:val="24"/>
                <w:lang w:val="ro-RO"/>
              </w:rPr>
              <w:t>Funcție de calibrare automat</w:t>
            </w:r>
            <w:r>
              <w:rPr>
                <w:rFonts w:asciiTheme="majorHAnsi" w:hAnsiTheme="majorHAnsi" w:cstheme="majorHAnsi"/>
                <w:color w:val="222222"/>
                <w:szCs w:val="24"/>
                <w:lang w:val="ro-RO"/>
              </w:rPr>
              <w:t>ă</w:t>
            </w:r>
            <w:r w:rsidRPr="00646903">
              <w:rPr>
                <w:rFonts w:asciiTheme="majorHAnsi" w:hAnsiTheme="majorHAnsi" w:cstheme="majorHAnsi"/>
                <w:color w:val="222222"/>
                <w:szCs w:val="24"/>
                <w:lang w:val="ro-RO"/>
              </w:rPr>
              <w:t>, printr-un singur buton de acțiune;</w:t>
            </w:r>
          </w:p>
          <w:p w14:paraId="51417FE9" w14:textId="3C65E2D9" w:rsidR="00646903" w:rsidRPr="00646903" w:rsidRDefault="00646903" w:rsidP="00CE0498">
            <w:pPr>
              <w:numPr>
                <w:ilvl w:val="0"/>
                <w:numId w:val="3"/>
              </w:numPr>
              <w:shd w:val="clear" w:color="auto" w:fill="FFFFFF"/>
              <w:spacing w:before="100" w:beforeAutospacing="1" w:after="100" w:afterAutospacing="1"/>
              <w:rPr>
                <w:rFonts w:asciiTheme="majorHAnsi" w:hAnsiTheme="majorHAnsi" w:cstheme="majorHAnsi"/>
                <w:color w:val="222222"/>
                <w:szCs w:val="24"/>
                <w:lang w:val="ro-RO"/>
              </w:rPr>
            </w:pPr>
            <w:r w:rsidRPr="00646903">
              <w:rPr>
                <w:rFonts w:asciiTheme="majorHAnsi" w:hAnsiTheme="majorHAnsi" w:cstheme="majorHAnsi"/>
                <w:color w:val="222222"/>
                <w:szCs w:val="24"/>
                <w:lang w:val="ro-RO"/>
              </w:rPr>
              <w:t xml:space="preserve">Funcție </w:t>
            </w:r>
            <w:proofErr w:type="spellStart"/>
            <w:r w:rsidRPr="00646903">
              <w:rPr>
                <w:rFonts w:asciiTheme="majorHAnsi" w:hAnsiTheme="majorHAnsi" w:cstheme="majorHAnsi"/>
                <w:color w:val="222222"/>
                <w:szCs w:val="24"/>
                <w:lang w:val="ro-RO"/>
              </w:rPr>
              <w:t>multi</w:t>
            </w:r>
            <w:proofErr w:type="spellEnd"/>
            <w:r w:rsidRPr="00646903">
              <w:rPr>
                <w:rFonts w:asciiTheme="majorHAnsi" w:hAnsiTheme="majorHAnsi" w:cstheme="majorHAnsi"/>
                <w:color w:val="222222"/>
                <w:szCs w:val="24"/>
                <w:lang w:val="ro-RO"/>
              </w:rPr>
              <w:t xml:space="preserve">-color: detecție automata a numărului si culorilor markerelor ridicate din Pen </w:t>
            </w:r>
            <w:proofErr w:type="spellStart"/>
            <w:r w:rsidRPr="00646903">
              <w:rPr>
                <w:rFonts w:asciiTheme="majorHAnsi" w:hAnsiTheme="majorHAnsi" w:cstheme="majorHAnsi"/>
                <w:color w:val="222222"/>
                <w:szCs w:val="24"/>
                <w:lang w:val="ro-RO"/>
              </w:rPr>
              <w:t>Tray</w:t>
            </w:r>
            <w:proofErr w:type="spellEnd"/>
            <w:r w:rsidRPr="00646903">
              <w:rPr>
                <w:rFonts w:asciiTheme="majorHAnsi" w:hAnsiTheme="majorHAnsi" w:cstheme="majorHAnsi"/>
                <w:color w:val="222222"/>
                <w:szCs w:val="24"/>
                <w:lang w:val="ro-RO"/>
              </w:rPr>
              <w:t>;</w:t>
            </w:r>
          </w:p>
          <w:p w14:paraId="58D4F7BE" w14:textId="07D6A44E" w:rsidR="00646903" w:rsidRPr="00646903" w:rsidRDefault="00646903" w:rsidP="00CE0498">
            <w:pPr>
              <w:numPr>
                <w:ilvl w:val="0"/>
                <w:numId w:val="3"/>
              </w:numPr>
              <w:shd w:val="clear" w:color="auto" w:fill="FFFFFF"/>
              <w:spacing w:before="100" w:beforeAutospacing="1" w:after="100" w:afterAutospacing="1"/>
              <w:rPr>
                <w:rFonts w:asciiTheme="majorHAnsi" w:hAnsiTheme="majorHAnsi" w:cstheme="majorHAnsi"/>
                <w:color w:val="222222"/>
                <w:szCs w:val="24"/>
                <w:lang w:val="ro-RO"/>
              </w:rPr>
            </w:pPr>
            <w:r w:rsidRPr="00646903">
              <w:rPr>
                <w:rFonts w:asciiTheme="majorHAnsi" w:hAnsiTheme="majorHAnsi" w:cstheme="majorHAnsi"/>
                <w:color w:val="222222"/>
                <w:szCs w:val="24"/>
                <w:lang w:val="ro-RO"/>
              </w:rPr>
              <w:t xml:space="preserve">Funcții avansate de înregistrare, salvare si reaccesare a lecțiilor </w:t>
            </w:r>
            <w:r>
              <w:rPr>
                <w:rFonts w:asciiTheme="majorHAnsi" w:hAnsiTheme="majorHAnsi" w:cstheme="majorHAnsi"/>
                <w:color w:val="222222"/>
                <w:szCs w:val="24"/>
                <w:lang w:val="ro-RO"/>
              </w:rPr>
              <w:t>î</w:t>
            </w:r>
            <w:r w:rsidRPr="00646903">
              <w:rPr>
                <w:rFonts w:asciiTheme="majorHAnsi" w:hAnsiTheme="majorHAnsi" w:cstheme="majorHAnsi"/>
                <w:color w:val="222222"/>
                <w:szCs w:val="24"/>
                <w:lang w:val="ro-RO"/>
              </w:rPr>
              <w:t>ntr-un număr mare de formate (</w:t>
            </w:r>
            <w:proofErr w:type="spellStart"/>
            <w:r w:rsidRPr="00646903">
              <w:rPr>
                <w:rFonts w:asciiTheme="majorHAnsi" w:hAnsiTheme="majorHAnsi" w:cstheme="majorHAnsi"/>
                <w:color w:val="222222"/>
                <w:szCs w:val="24"/>
                <w:lang w:val="ro-RO"/>
              </w:rPr>
              <w:t>word</w:t>
            </w:r>
            <w:proofErr w:type="spellEnd"/>
            <w:r w:rsidRPr="00646903">
              <w:rPr>
                <w:rFonts w:asciiTheme="majorHAnsi" w:hAnsiTheme="majorHAnsi" w:cstheme="majorHAnsi"/>
                <w:color w:val="222222"/>
                <w:szCs w:val="24"/>
                <w:lang w:val="ro-RO"/>
              </w:rPr>
              <w:t xml:space="preserve">, </w:t>
            </w:r>
            <w:proofErr w:type="spellStart"/>
            <w:r w:rsidRPr="00646903">
              <w:rPr>
                <w:rFonts w:asciiTheme="majorHAnsi" w:hAnsiTheme="majorHAnsi" w:cstheme="majorHAnsi"/>
                <w:color w:val="222222"/>
                <w:szCs w:val="24"/>
                <w:lang w:val="ro-RO"/>
              </w:rPr>
              <w:t>pdf</w:t>
            </w:r>
            <w:proofErr w:type="spellEnd"/>
            <w:r w:rsidRPr="00646903">
              <w:rPr>
                <w:rFonts w:asciiTheme="majorHAnsi" w:hAnsiTheme="majorHAnsi" w:cstheme="majorHAnsi"/>
                <w:color w:val="222222"/>
                <w:szCs w:val="24"/>
                <w:lang w:val="ro-RO"/>
              </w:rPr>
              <w:t xml:space="preserve">, </w:t>
            </w:r>
            <w:proofErr w:type="spellStart"/>
            <w:r w:rsidRPr="00646903">
              <w:rPr>
                <w:rFonts w:asciiTheme="majorHAnsi" w:hAnsiTheme="majorHAnsi" w:cstheme="majorHAnsi"/>
                <w:color w:val="222222"/>
                <w:szCs w:val="24"/>
                <w:lang w:val="ro-RO"/>
              </w:rPr>
              <w:t>jpeg</w:t>
            </w:r>
            <w:proofErr w:type="spellEnd"/>
            <w:r w:rsidRPr="00646903">
              <w:rPr>
                <w:rFonts w:asciiTheme="majorHAnsi" w:hAnsiTheme="majorHAnsi" w:cstheme="majorHAnsi"/>
                <w:color w:val="222222"/>
                <w:szCs w:val="24"/>
                <w:lang w:val="ro-RO"/>
              </w:rPr>
              <w:t>, etc.);</w:t>
            </w:r>
          </w:p>
          <w:p w14:paraId="5D15CE4B" w14:textId="7A04D6C9" w:rsidR="00646903" w:rsidRPr="00E703BD" w:rsidRDefault="00E703BD" w:rsidP="00CE0498">
            <w:pPr>
              <w:numPr>
                <w:ilvl w:val="0"/>
                <w:numId w:val="3"/>
              </w:numPr>
              <w:shd w:val="clear" w:color="auto" w:fill="FFFFFF"/>
              <w:spacing w:before="100" w:beforeAutospacing="1" w:after="100" w:afterAutospacing="1"/>
              <w:rPr>
                <w:rFonts w:asciiTheme="majorHAnsi" w:hAnsiTheme="majorHAnsi" w:cstheme="majorHAnsi"/>
                <w:color w:val="222222"/>
                <w:szCs w:val="24"/>
                <w:lang w:val="ro-RO"/>
              </w:rPr>
            </w:pPr>
            <w:r w:rsidRPr="00646903">
              <w:rPr>
                <w:rFonts w:asciiTheme="majorHAnsi" w:hAnsiTheme="majorHAnsi" w:cstheme="majorHAnsi"/>
                <w:color w:val="222222"/>
                <w:szCs w:val="24"/>
                <w:lang w:val="ro-RO"/>
              </w:rPr>
              <w:t>Funcție</w:t>
            </w:r>
            <w:r w:rsidR="00646903" w:rsidRPr="00646903">
              <w:rPr>
                <w:rFonts w:asciiTheme="majorHAnsi" w:hAnsiTheme="majorHAnsi" w:cstheme="majorHAnsi"/>
                <w:color w:val="222222"/>
                <w:szCs w:val="24"/>
                <w:lang w:val="ro-RO"/>
              </w:rPr>
              <w:t xml:space="preserve"> Text Speech care </w:t>
            </w:r>
            <w:r w:rsidRPr="00646903">
              <w:rPr>
                <w:rFonts w:asciiTheme="majorHAnsi" w:hAnsiTheme="majorHAnsi" w:cstheme="majorHAnsi"/>
                <w:color w:val="222222"/>
                <w:szCs w:val="24"/>
                <w:lang w:val="ro-RO"/>
              </w:rPr>
              <w:t>pronunță</w:t>
            </w:r>
            <w:r w:rsidR="00646903" w:rsidRPr="00646903">
              <w:rPr>
                <w:rFonts w:asciiTheme="majorHAnsi" w:hAnsiTheme="majorHAnsi" w:cstheme="majorHAnsi"/>
                <w:color w:val="222222"/>
                <w:szCs w:val="24"/>
                <w:lang w:val="ro-RO"/>
              </w:rPr>
              <w:t xml:space="preserve"> cuvintele tastate / scrise</w:t>
            </w:r>
          </w:p>
          <w:p w14:paraId="6C082C93" w14:textId="77B56BAA" w:rsidR="001D0B69" w:rsidRPr="004660AA" w:rsidRDefault="001D0B69" w:rsidP="004660AA">
            <w:pPr>
              <w:rPr>
                <w:rFonts w:asciiTheme="majorHAnsi" w:hAnsiTheme="majorHAnsi" w:cstheme="majorHAnsi"/>
                <w:color w:val="2F2F2F"/>
                <w:sz w:val="20"/>
                <w:shd w:val="clear" w:color="auto" w:fill="FFFFFF"/>
                <w:lang w:val="ro-RO"/>
              </w:rPr>
            </w:pPr>
          </w:p>
        </w:tc>
        <w:tc>
          <w:tcPr>
            <w:tcW w:w="4320" w:type="dxa"/>
          </w:tcPr>
          <w:p w14:paraId="10A30242"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873614" w:rsidRPr="00DA225D" w14:paraId="20BAC8CE" w14:textId="77777777" w:rsidTr="004829B7">
        <w:trPr>
          <w:trHeight w:val="285"/>
        </w:trPr>
        <w:tc>
          <w:tcPr>
            <w:tcW w:w="4680" w:type="dxa"/>
            <w:shd w:val="clear" w:color="auto" w:fill="auto"/>
            <w:vAlign w:val="bottom"/>
          </w:tcPr>
          <w:p w14:paraId="1782E519" w14:textId="26B0DAD3" w:rsidR="009A4940" w:rsidRDefault="009A4940" w:rsidP="00EA0717">
            <w:pPr>
              <w:jc w:val="center"/>
              <w:rPr>
                <w:rFonts w:asciiTheme="majorHAnsi" w:hAnsiTheme="majorHAnsi" w:cstheme="majorHAnsi"/>
                <w:lang w:val="ro-RO"/>
              </w:rPr>
            </w:pPr>
            <w:r w:rsidRPr="009A4940">
              <w:rPr>
                <w:rFonts w:asciiTheme="majorHAnsi" w:hAnsiTheme="majorHAnsi" w:cstheme="minorHAnsi"/>
                <w:i/>
                <w:lang w:val="ro-RO"/>
              </w:rPr>
              <w:t xml:space="preserve">Detalii specifice </w:t>
            </w:r>
            <w:proofErr w:type="spellStart"/>
            <w:r w:rsidRPr="009A4940">
              <w:rPr>
                <w:rFonts w:asciiTheme="majorHAnsi" w:hAnsiTheme="majorHAnsi" w:cstheme="minorHAnsi"/>
                <w:i/>
                <w:lang w:val="ro-RO"/>
              </w:rPr>
              <w:t>şi</w:t>
            </w:r>
            <w:proofErr w:type="spellEnd"/>
            <w:r w:rsidRPr="009A4940">
              <w:rPr>
                <w:rFonts w:asciiTheme="majorHAnsi" w:hAnsiTheme="majorHAnsi" w:cstheme="minorHAnsi"/>
                <w:i/>
                <w:lang w:val="ro-RO"/>
              </w:rPr>
              <w:t xml:space="preserve"> standarde tehnice minim acceptate de către Beneficiar</w:t>
            </w:r>
            <w:r w:rsidR="00BD0BE9">
              <w:rPr>
                <w:rFonts w:asciiTheme="majorHAnsi" w:hAnsiTheme="majorHAnsi" w:cstheme="majorHAnsi"/>
                <w:lang w:val="ro-RO"/>
              </w:rPr>
              <w:t>:</w:t>
            </w:r>
          </w:p>
          <w:p w14:paraId="69C7A997" w14:textId="2BC1F700" w:rsidR="00E703BD" w:rsidRDefault="00E703BD" w:rsidP="00EA0717">
            <w:pPr>
              <w:jc w:val="center"/>
              <w:rPr>
                <w:rFonts w:asciiTheme="majorHAnsi" w:hAnsiTheme="majorHAnsi" w:cstheme="majorHAnsi"/>
                <w:lang w:val="ro-RO"/>
              </w:rPr>
            </w:pPr>
          </w:p>
          <w:p w14:paraId="4B2D791D" w14:textId="3B224C28" w:rsidR="00E703BD" w:rsidRPr="000C77B7" w:rsidRDefault="00E703BD" w:rsidP="00CE0498">
            <w:pPr>
              <w:pStyle w:val="ListParagraph"/>
              <w:numPr>
                <w:ilvl w:val="0"/>
                <w:numId w:val="4"/>
              </w:numPr>
              <w:rPr>
                <w:rFonts w:asciiTheme="majorHAnsi" w:hAnsiTheme="majorHAnsi" w:cstheme="majorHAnsi"/>
                <w:szCs w:val="24"/>
                <w:lang w:val="ro-RO"/>
              </w:rPr>
            </w:pPr>
            <w:r w:rsidRPr="000C77B7">
              <w:rPr>
                <w:rFonts w:asciiTheme="majorHAnsi" w:hAnsiTheme="majorHAnsi" w:cstheme="majorHAnsi"/>
                <w:szCs w:val="24"/>
                <w:lang w:val="ro-RO"/>
              </w:rPr>
              <w:t xml:space="preserve">Tehnologie : IR </w:t>
            </w:r>
            <w:proofErr w:type="spellStart"/>
            <w:r w:rsidRPr="000C77B7">
              <w:rPr>
                <w:rFonts w:asciiTheme="majorHAnsi" w:hAnsiTheme="majorHAnsi" w:cstheme="majorHAnsi"/>
                <w:szCs w:val="24"/>
                <w:lang w:val="ro-RO"/>
              </w:rPr>
              <w:t>Cell</w:t>
            </w:r>
            <w:proofErr w:type="spellEnd"/>
            <w:r w:rsidRPr="000C77B7">
              <w:rPr>
                <w:rFonts w:asciiTheme="majorHAnsi" w:hAnsiTheme="majorHAnsi" w:cstheme="majorHAnsi"/>
                <w:szCs w:val="24"/>
                <w:lang w:val="ro-RO"/>
              </w:rPr>
              <w:t xml:space="preserve"> </w:t>
            </w:r>
            <w:proofErr w:type="spellStart"/>
            <w:r w:rsidRPr="000C77B7">
              <w:rPr>
                <w:rFonts w:asciiTheme="majorHAnsi" w:hAnsiTheme="majorHAnsi" w:cstheme="majorHAnsi"/>
                <w:szCs w:val="24"/>
                <w:lang w:val="ro-RO"/>
              </w:rPr>
              <w:t>Optical</w:t>
            </w:r>
            <w:proofErr w:type="spellEnd"/>
            <w:r w:rsidRPr="000C77B7">
              <w:rPr>
                <w:rFonts w:asciiTheme="majorHAnsi" w:hAnsiTheme="majorHAnsi" w:cstheme="majorHAnsi"/>
                <w:szCs w:val="24"/>
                <w:lang w:val="ro-RO"/>
              </w:rPr>
              <w:t xml:space="preserve"> LED</w:t>
            </w:r>
          </w:p>
          <w:p w14:paraId="2DD062B1" w14:textId="441327C6" w:rsidR="00E703BD" w:rsidRPr="0037741F" w:rsidRDefault="00E703BD" w:rsidP="00CE0498">
            <w:pPr>
              <w:pStyle w:val="ListParagraph"/>
              <w:numPr>
                <w:ilvl w:val="0"/>
                <w:numId w:val="4"/>
              </w:numPr>
              <w:rPr>
                <w:rFonts w:asciiTheme="majorHAnsi" w:hAnsiTheme="majorHAnsi" w:cstheme="majorHAnsi"/>
                <w:szCs w:val="24"/>
                <w:lang w:val="ro-RO"/>
              </w:rPr>
            </w:pPr>
            <w:r w:rsidRPr="000C77B7">
              <w:rPr>
                <w:rFonts w:asciiTheme="majorHAnsi" w:hAnsiTheme="majorHAnsi" w:cstheme="majorHAnsi"/>
                <w:szCs w:val="24"/>
                <w:lang w:val="ro-RO"/>
              </w:rPr>
              <w:t xml:space="preserve">Rezoluție </w:t>
            </w:r>
            <w:r w:rsidR="00937A28">
              <w:rPr>
                <w:rFonts w:asciiTheme="majorHAnsi" w:hAnsiTheme="majorHAnsi" w:cstheme="majorHAnsi"/>
                <w:szCs w:val="24"/>
                <w:lang w:val="ro-RO"/>
              </w:rPr>
              <w:t xml:space="preserve">minim </w:t>
            </w:r>
            <w:r w:rsidRPr="000C77B7">
              <w:rPr>
                <w:rFonts w:asciiTheme="majorHAnsi" w:hAnsiTheme="majorHAnsi" w:cstheme="majorHAnsi"/>
                <w:szCs w:val="24"/>
                <w:lang w:val="ro-RO"/>
              </w:rPr>
              <w:t xml:space="preserve">: </w:t>
            </w:r>
            <w:r w:rsidRPr="000C77B7">
              <w:rPr>
                <w:rFonts w:asciiTheme="majorHAnsi" w:hAnsiTheme="majorHAnsi" w:cstheme="majorHAnsi"/>
                <w:color w:val="222222"/>
                <w:szCs w:val="24"/>
                <w:shd w:val="clear" w:color="auto" w:fill="FFFFFF"/>
                <w:lang w:val="ro-RO"/>
              </w:rPr>
              <w:t>32768 x 32768</w:t>
            </w:r>
          </w:p>
          <w:p w14:paraId="5E346579" w14:textId="705DFC7A" w:rsidR="0037741F" w:rsidRPr="000C77B7" w:rsidRDefault="0037741F" w:rsidP="00CE0498">
            <w:pPr>
              <w:pStyle w:val="ListParagraph"/>
              <w:numPr>
                <w:ilvl w:val="0"/>
                <w:numId w:val="4"/>
              </w:numPr>
              <w:rPr>
                <w:rFonts w:asciiTheme="majorHAnsi" w:hAnsiTheme="majorHAnsi" w:cstheme="majorHAnsi"/>
                <w:szCs w:val="24"/>
                <w:lang w:val="ro-RO"/>
              </w:rPr>
            </w:pPr>
            <w:r>
              <w:rPr>
                <w:rFonts w:asciiTheme="majorHAnsi" w:hAnsiTheme="majorHAnsi" w:cstheme="majorHAnsi"/>
                <w:szCs w:val="24"/>
                <w:lang w:val="ro-RO"/>
              </w:rPr>
              <w:t>Diagonală: minim 94</w:t>
            </w:r>
            <w:r>
              <w:rPr>
                <w:rFonts w:asciiTheme="majorHAnsi" w:hAnsiTheme="majorHAnsi" w:cstheme="majorHAnsi"/>
                <w:szCs w:val="24"/>
              </w:rPr>
              <w:t>’’</w:t>
            </w:r>
          </w:p>
          <w:p w14:paraId="07945BCE" w14:textId="5DD8700F" w:rsidR="000C77B7" w:rsidRPr="000C77B7" w:rsidRDefault="000C77B7" w:rsidP="00CE0498">
            <w:pPr>
              <w:pStyle w:val="ListParagraph"/>
              <w:numPr>
                <w:ilvl w:val="0"/>
                <w:numId w:val="4"/>
              </w:numPr>
              <w:rPr>
                <w:rFonts w:asciiTheme="majorHAnsi" w:hAnsiTheme="majorHAnsi" w:cstheme="majorHAnsi"/>
                <w:szCs w:val="24"/>
                <w:lang w:val="ro-RO"/>
              </w:rPr>
            </w:pPr>
            <w:r>
              <w:rPr>
                <w:rFonts w:asciiTheme="majorHAnsi" w:hAnsiTheme="majorHAnsi" w:cstheme="majorHAnsi"/>
                <w:szCs w:val="24"/>
                <w:lang w:val="ro-RO"/>
              </w:rPr>
              <w:t>Calibrare: 9 puncte</w:t>
            </w:r>
          </w:p>
          <w:p w14:paraId="3C8530A7" w14:textId="7CCC51FE" w:rsidR="00E703BD" w:rsidRPr="000C77B7" w:rsidRDefault="00E703BD" w:rsidP="00CE0498">
            <w:pPr>
              <w:pStyle w:val="ListParagraph"/>
              <w:numPr>
                <w:ilvl w:val="0"/>
                <w:numId w:val="4"/>
              </w:numPr>
              <w:rPr>
                <w:rFonts w:asciiTheme="majorHAnsi" w:hAnsiTheme="majorHAnsi" w:cstheme="majorHAnsi"/>
                <w:szCs w:val="24"/>
                <w:lang w:val="ro-RO"/>
              </w:rPr>
            </w:pPr>
            <w:r w:rsidRPr="000C77B7">
              <w:rPr>
                <w:rFonts w:asciiTheme="majorHAnsi" w:hAnsiTheme="majorHAnsi" w:cstheme="majorHAnsi"/>
                <w:szCs w:val="24"/>
                <w:lang w:val="ro-RO"/>
              </w:rPr>
              <w:t>Format : 16:9</w:t>
            </w:r>
          </w:p>
          <w:p w14:paraId="4572783B" w14:textId="050B522C" w:rsidR="00E703BD" w:rsidRPr="000C77B7" w:rsidRDefault="00E703BD" w:rsidP="00CE0498">
            <w:pPr>
              <w:pStyle w:val="ListParagraph"/>
              <w:numPr>
                <w:ilvl w:val="0"/>
                <w:numId w:val="4"/>
              </w:numPr>
              <w:rPr>
                <w:rFonts w:asciiTheme="majorHAnsi" w:hAnsiTheme="majorHAnsi" w:cstheme="majorHAnsi"/>
                <w:szCs w:val="24"/>
                <w:lang w:val="ro-RO"/>
              </w:rPr>
            </w:pPr>
            <w:r w:rsidRPr="000C77B7">
              <w:rPr>
                <w:rFonts w:asciiTheme="majorHAnsi" w:hAnsiTheme="majorHAnsi" w:cstheme="majorHAnsi"/>
                <w:szCs w:val="24"/>
                <w:lang w:val="ro-RO"/>
              </w:rPr>
              <w:t>Suprafață: Ceramic-</w:t>
            </w:r>
            <w:proofErr w:type="spellStart"/>
            <w:r w:rsidRPr="000C77B7">
              <w:rPr>
                <w:rFonts w:asciiTheme="majorHAnsi" w:hAnsiTheme="majorHAnsi" w:cstheme="majorHAnsi"/>
                <w:szCs w:val="24"/>
                <w:lang w:val="ro-RO"/>
              </w:rPr>
              <w:t>steel</w:t>
            </w:r>
            <w:proofErr w:type="spellEnd"/>
            <w:r w:rsidRPr="000C77B7">
              <w:rPr>
                <w:rFonts w:asciiTheme="majorHAnsi" w:hAnsiTheme="majorHAnsi" w:cstheme="majorHAnsi"/>
                <w:szCs w:val="24"/>
                <w:lang w:val="ro-RO"/>
              </w:rPr>
              <w:t xml:space="preserve"> (E3) / Pre-</w:t>
            </w:r>
            <w:proofErr w:type="spellStart"/>
            <w:r w:rsidRPr="000C77B7">
              <w:rPr>
                <w:rFonts w:asciiTheme="majorHAnsi" w:hAnsiTheme="majorHAnsi" w:cstheme="majorHAnsi"/>
                <w:szCs w:val="24"/>
                <w:lang w:val="ro-RO"/>
              </w:rPr>
              <w:t>painted</w:t>
            </w:r>
            <w:proofErr w:type="spellEnd"/>
            <w:r w:rsidRPr="000C77B7">
              <w:rPr>
                <w:rFonts w:asciiTheme="majorHAnsi" w:hAnsiTheme="majorHAnsi" w:cstheme="majorHAnsi"/>
                <w:szCs w:val="24"/>
                <w:lang w:val="ro-RO"/>
              </w:rPr>
              <w:t xml:space="preserve"> </w:t>
            </w:r>
            <w:proofErr w:type="spellStart"/>
            <w:r w:rsidRPr="000C77B7">
              <w:rPr>
                <w:rFonts w:asciiTheme="majorHAnsi" w:hAnsiTheme="majorHAnsi" w:cstheme="majorHAnsi"/>
                <w:szCs w:val="24"/>
                <w:lang w:val="ro-RO"/>
              </w:rPr>
              <w:t>Steel</w:t>
            </w:r>
            <w:proofErr w:type="spellEnd"/>
          </w:p>
          <w:p w14:paraId="1E5C0979" w14:textId="22AB2BF8" w:rsidR="000C77B7" w:rsidRPr="000C77B7" w:rsidRDefault="000C77B7" w:rsidP="00CE0498">
            <w:pPr>
              <w:pStyle w:val="ListParagraph"/>
              <w:numPr>
                <w:ilvl w:val="0"/>
                <w:numId w:val="4"/>
              </w:numPr>
              <w:rPr>
                <w:rFonts w:asciiTheme="majorHAnsi" w:hAnsiTheme="majorHAnsi" w:cstheme="majorHAnsi"/>
                <w:szCs w:val="24"/>
                <w:lang w:val="ro-RO"/>
              </w:rPr>
            </w:pPr>
            <w:r w:rsidRPr="000C77B7">
              <w:rPr>
                <w:rFonts w:asciiTheme="majorHAnsi" w:hAnsiTheme="majorHAnsi" w:cstheme="majorHAnsi"/>
                <w:bCs/>
                <w:color w:val="000000"/>
                <w:shd w:val="clear" w:color="auto" w:fill="FFFFFF"/>
                <w:lang w:val="ro-RO"/>
              </w:rPr>
              <w:t xml:space="preserve">Suprafață panou: Anti </w:t>
            </w:r>
            <w:proofErr w:type="spellStart"/>
            <w:r w:rsidRPr="000C77B7">
              <w:rPr>
                <w:rFonts w:asciiTheme="majorHAnsi" w:hAnsiTheme="majorHAnsi" w:cstheme="majorHAnsi"/>
                <w:bCs/>
                <w:color w:val="000000"/>
                <w:shd w:val="clear" w:color="auto" w:fill="FFFFFF"/>
                <w:lang w:val="ro-RO"/>
              </w:rPr>
              <w:t>Glare</w:t>
            </w:r>
            <w:proofErr w:type="spellEnd"/>
          </w:p>
          <w:p w14:paraId="1BC27B26" w14:textId="592DA63C" w:rsidR="000C77B7" w:rsidRPr="000C77B7" w:rsidRDefault="000C77B7" w:rsidP="00CE0498">
            <w:pPr>
              <w:pStyle w:val="ListParagraph"/>
              <w:numPr>
                <w:ilvl w:val="0"/>
                <w:numId w:val="4"/>
              </w:numPr>
              <w:rPr>
                <w:rFonts w:asciiTheme="majorHAnsi" w:hAnsiTheme="majorHAnsi" w:cstheme="majorHAnsi"/>
                <w:szCs w:val="24"/>
                <w:lang w:val="ro-RO"/>
              </w:rPr>
            </w:pPr>
            <w:r>
              <w:rPr>
                <w:rFonts w:asciiTheme="majorHAnsi" w:hAnsiTheme="majorHAnsi" w:cstheme="majorHAnsi"/>
                <w:szCs w:val="24"/>
                <w:lang w:val="ro-RO"/>
              </w:rPr>
              <w:t xml:space="preserve">Puncte de contact: </w:t>
            </w:r>
            <w:r w:rsidRPr="000C77B7">
              <w:rPr>
                <w:rFonts w:asciiTheme="majorHAnsi" w:hAnsiTheme="majorHAnsi" w:cstheme="majorHAnsi"/>
                <w:szCs w:val="24"/>
                <w:lang w:val="ro-RO"/>
              </w:rPr>
              <w:t xml:space="preserve">2 / 4 / 6 / 10 puncte independente - Deget/Marker </w:t>
            </w:r>
            <w:proofErr w:type="spellStart"/>
            <w:r w:rsidRPr="000C77B7">
              <w:rPr>
                <w:rFonts w:asciiTheme="majorHAnsi" w:hAnsiTheme="majorHAnsi" w:cstheme="majorHAnsi"/>
                <w:szCs w:val="24"/>
                <w:lang w:val="ro-RO"/>
              </w:rPr>
              <w:t>Touch</w:t>
            </w:r>
            <w:proofErr w:type="spellEnd"/>
          </w:p>
          <w:p w14:paraId="2AA2B72E" w14:textId="59176D23" w:rsidR="00B81C50" w:rsidRPr="00977E80" w:rsidRDefault="00B81C50" w:rsidP="00CE0498">
            <w:pPr>
              <w:pStyle w:val="ListParagraph"/>
              <w:numPr>
                <w:ilvl w:val="0"/>
                <w:numId w:val="4"/>
              </w:numPr>
              <w:rPr>
                <w:rFonts w:asciiTheme="majorHAnsi" w:hAnsiTheme="majorHAnsi" w:cstheme="majorHAnsi"/>
                <w:szCs w:val="24"/>
                <w:lang w:val="ro-RO"/>
              </w:rPr>
            </w:pPr>
            <w:r w:rsidRPr="000C77B7">
              <w:rPr>
                <w:rFonts w:asciiTheme="majorHAnsi" w:hAnsiTheme="majorHAnsi" w:cstheme="majorHAnsi"/>
                <w:bCs/>
                <w:color w:val="000000"/>
                <w:shd w:val="clear" w:color="auto" w:fill="FFFFFF"/>
                <w:lang w:val="ro-RO"/>
              </w:rPr>
              <w:t>Conectică: USB</w:t>
            </w:r>
          </w:p>
          <w:p w14:paraId="72C2CA21" w14:textId="036BBBD7" w:rsidR="00977E80" w:rsidRPr="00977E80" w:rsidRDefault="00977E80" w:rsidP="00CE0498">
            <w:pPr>
              <w:pStyle w:val="ListParagraph"/>
              <w:numPr>
                <w:ilvl w:val="0"/>
                <w:numId w:val="4"/>
              </w:numPr>
              <w:rPr>
                <w:rFonts w:asciiTheme="majorHAnsi" w:hAnsiTheme="majorHAnsi" w:cstheme="majorHAnsi"/>
                <w:szCs w:val="24"/>
                <w:lang w:val="ro-RO"/>
              </w:rPr>
            </w:pPr>
            <w:r w:rsidRPr="00977E80">
              <w:rPr>
                <w:rFonts w:asciiTheme="majorHAnsi" w:hAnsiTheme="majorHAnsi" w:cstheme="majorHAnsi"/>
                <w:szCs w:val="24"/>
                <w:lang w:val="ro-RO"/>
              </w:rPr>
              <w:t xml:space="preserve">Funcții speciale: </w:t>
            </w:r>
            <w:r w:rsidRPr="00977E80">
              <w:rPr>
                <w:rFonts w:asciiTheme="majorHAnsi" w:hAnsiTheme="majorHAnsi" w:cstheme="majorHAnsi"/>
                <w:color w:val="000000"/>
                <w:shd w:val="clear" w:color="auto" w:fill="FFFFFF"/>
                <w:lang w:val="ro-RO"/>
              </w:rPr>
              <w:t xml:space="preserve">Browser web integrat, Înregistrare audio video, Integrare cu </w:t>
            </w:r>
            <w:proofErr w:type="spellStart"/>
            <w:r w:rsidRPr="00977E80">
              <w:rPr>
                <w:rFonts w:asciiTheme="majorHAnsi" w:hAnsiTheme="majorHAnsi" w:cstheme="majorHAnsi"/>
                <w:color w:val="000000"/>
                <w:shd w:val="clear" w:color="auto" w:fill="FFFFFF"/>
                <w:lang w:val="ro-RO"/>
              </w:rPr>
              <w:t>IQclass</w:t>
            </w:r>
            <w:proofErr w:type="spellEnd"/>
            <w:r w:rsidRPr="00977E80">
              <w:rPr>
                <w:rFonts w:asciiTheme="majorHAnsi" w:hAnsiTheme="majorHAnsi" w:cstheme="majorHAnsi"/>
                <w:color w:val="000000"/>
                <w:shd w:val="clear" w:color="auto" w:fill="FFFFFF"/>
                <w:lang w:val="ro-RO"/>
              </w:rPr>
              <w:t xml:space="preserve">, Integrare sistem videoconferința, Machete tridimensionale, Recunoaștere gestuala si a scrisului de mana, Suport aplicații 3rd-party, Suprafață </w:t>
            </w:r>
            <w:proofErr w:type="spellStart"/>
            <w:r w:rsidRPr="00977E80">
              <w:rPr>
                <w:rFonts w:asciiTheme="majorHAnsi" w:hAnsiTheme="majorHAnsi" w:cstheme="majorHAnsi"/>
                <w:color w:val="000000"/>
                <w:shd w:val="clear" w:color="auto" w:fill="FFFFFF"/>
                <w:lang w:val="ro-RO"/>
              </w:rPr>
              <w:t>whiteboard</w:t>
            </w:r>
            <w:proofErr w:type="spellEnd"/>
            <w:r w:rsidRPr="00977E80">
              <w:rPr>
                <w:rFonts w:asciiTheme="majorHAnsi" w:hAnsiTheme="majorHAnsi" w:cstheme="majorHAnsi"/>
                <w:color w:val="000000"/>
                <w:shd w:val="clear" w:color="auto" w:fill="FFFFFF"/>
                <w:lang w:val="ro-RO"/>
              </w:rPr>
              <w:t>, Videoplayer integrat</w:t>
            </w:r>
          </w:p>
          <w:p w14:paraId="6038B72E" w14:textId="77777777" w:rsidR="00406E25" w:rsidRPr="00BD0BE9" w:rsidRDefault="00406E25" w:rsidP="00EA0717">
            <w:pPr>
              <w:jc w:val="center"/>
              <w:rPr>
                <w:rFonts w:asciiTheme="majorHAnsi" w:hAnsiTheme="majorHAnsi" w:cstheme="majorHAnsi"/>
                <w:lang w:val="ro-RO"/>
              </w:rPr>
            </w:pPr>
          </w:p>
          <w:p w14:paraId="412DD596" w14:textId="77777777" w:rsidR="00155389" w:rsidRDefault="00155389" w:rsidP="00155389">
            <w:pPr>
              <w:rPr>
                <w:rFonts w:asciiTheme="majorHAnsi" w:hAnsiTheme="majorHAnsi" w:cstheme="majorHAnsi"/>
                <w:b/>
                <w:color w:val="2F2F2F"/>
                <w:sz w:val="20"/>
                <w:u w:val="single"/>
                <w:shd w:val="clear" w:color="auto" w:fill="FFFFFF"/>
                <w:lang w:val="ro-RO"/>
              </w:rPr>
            </w:pPr>
          </w:p>
          <w:p w14:paraId="36303E6A" w14:textId="54DD19A6" w:rsidR="00155389" w:rsidRPr="00155389" w:rsidRDefault="00155389" w:rsidP="00155389">
            <w:pPr>
              <w:rPr>
                <w:rFonts w:asciiTheme="majorHAnsi" w:hAnsiTheme="majorHAnsi" w:cstheme="majorHAnsi"/>
                <w:b/>
                <w:color w:val="2F2F2F"/>
                <w:sz w:val="20"/>
                <w:u w:val="single"/>
                <w:shd w:val="clear" w:color="auto" w:fill="FFFFFF"/>
                <w:lang w:val="ro-RO"/>
              </w:rPr>
            </w:pPr>
          </w:p>
        </w:tc>
        <w:tc>
          <w:tcPr>
            <w:tcW w:w="4320" w:type="dxa"/>
          </w:tcPr>
          <w:p w14:paraId="73D72BDE"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lastRenderedPageBreak/>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873614" w:rsidRPr="00DA225D" w14:paraId="59E6E5A8" w14:textId="77777777" w:rsidTr="004829B7">
        <w:trPr>
          <w:trHeight w:val="285"/>
        </w:trPr>
        <w:tc>
          <w:tcPr>
            <w:tcW w:w="4680" w:type="dxa"/>
            <w:shd w:val="clear" w:color="auto" w:fill="auto"/>
            <w:vAlign w:val="bottom"/>
          </w:tcPr>
          <w:p w14:paraId="74763DE6" w14:textId="43C6503D" w:rsidR="009A4940" w:rsidRDefault="00386BEE" w:rsidP="004829B7">
            <w:pPr>
              <w:ind w:left="-198" w:firstLine="198"/>
              <w:jc w:val="center"/>
              <w:rPr>
                <w:rFonts w:asciiTheme="majorHAnsi" w:hAnsiTheme="majorHAnsi" w:cstheme="minorHAnsi"/>
                <w:i/>
                <w:lang w:val="ro-RO"/>
              </w:rPr>
            </w:pPr>
            <w:r w:rsidRPr="00F90515">
              <w:rPr>
                <w:rFonts w:asciiTheme="majorHAnsi" w:hAnsiTheme="majorHAnsi" w:cstheme="minorHAnsi"/>
                <w:i/>
                <w:lang w:val="ro-RO"/>
              </w:rPr>
              <w:t xml:space="preserve"> </w:t>
            </w:r>
            <w:r w:rsidR="00406E25" w:rsidRPr="00406E25">
              <w:rPr>
                <w:rFonts w:asciiTheme="majorHAnsi" w:hAnsiTheme="majorHAnsi" w:cstheme="minorHAnsi"/>
                <w:i/>
                <w:lang w:val="ro-RO"/>
              </w:rPr>
              <w:t xml:space="preserve">Parametri de </w:t>
            </w:r>
            <w:proofErr w:type="spellStart"/>
            <w:r w:rsidR="00406E25" w:rsidRPr="00406E25">
              <w:rPr>
                <w:rFonts w:asciiTheme="majorHAnsi" w:hAnsiTheme="majorHAnsi" w:cstheme="minorHAnsi"/>
                <w:i/>
                <w:lang w:val="ro-RO"/>
              </w:rPr>
              <w:t>Funcţionare</w:t>
            </w:r>
            <w:proofErr w:type="spellEnd"/>
            <w:r w:rsidR="00406E25" w:rsidRPr="00406E25">
              <w:rPr>
                <w:rFonts w:asciiTheme="majorHAnsi" w:hAnsiTheme="majorHAnsi" w:cstheme="minorHAnsi"/>
                <w:i/>
                <w:lang w:val="ro-RO"/>
              </w:rPr>
              <w:t xml:space="preserve"> minim </w:t>
            </w:r>
            <w:proofErr w:type="spellStart"/>
            <w:r w:rsidR="00406E25" w:rsidRPr="00406E25">
              <w:rPr>
                <w:rFonts w:asciiTheme="majorHAnsi" w:hAnsiTheme="majorHAnsi" w:cstheme="minorHAnsi"/>
                <w:i/>
                <w:lang w:val="ro-RO"/>
              </w:rPr>
              <w:t>acceptaţi</w:t>
            </w:r>
            <w:proofErr w:type="spellEnd"/>
            <w:r w:rsidR="00406E25" w:rsidRPr="00406E25">
              <w:rPr>
                <w:rFonts w:asciiTheme="majorHAnsi" w:hAnsiTheme="majorHAnsi" w:cstheme="minorHAnsi"/>
                <w:i/>
                <w:lang w:val="ro-RO"/>
              </w:rPr>
              <w:t xml:space="preserve"> de către Beneficiar</w:t>
            </w:r>
            <w:r w:rsidR="00406E25">
              <w:rPr>
                <w:rFonts w:asciiTheme="majorHAnsi" w:hAnsiTheme="majorHAnsi" w:cstheme="minorHAnsi"/>
                <w:i/>
                <w:lang w:val="ro-RO"/>
              </w:rPr>
              <w:t>:</w:t>
            </w:r>
          </w:p>
          <w:p w14:paraId="2A00FCFE" w14:textId="77777777" w:rsidR="00406E25" w:rsidRDefault="00406E25" w:rsidP="004829B7">
            <w:pPr>
              <w:ind w:left="-198" w:firstLine="198"/>
              <w:jc w:val="center"/>
              <w:rPr>
                <w:rFonts w:asciiTheme="majorHAnsi" w:hAnsiTheme="majorHAnsi" w:cstheme="minorHAnsi"/>
                <w:i/>
                <w:lang w:val="ro-RO"/>
              </w:rPr>
            </w:pPr>
          </w:p>
          <w:p w14:paraId="38B6428E" w14:textId="464446CA" w:rsidR="00873614" w:rsidRPr="00DA225D" w:rsidRDefault="00270212" w:rsidP="005C1C6A">
            <w:pPr>
              <w:ind w:left="-198" w:firstLine="198"/>
              <w:jc w:val="center"/>
              <w:rPr>
                <w:rFonts w:asciiTheme="majorHAnsi" w:hAnsiTheme="majorHAnsi" w:cstheme="minorHAnsi"/>
                <w:i/>
                <w:color w:val="FF0000"/>
                <w:lang w:val="ro-RO"/>
              </w:rPr>
            </w:pPr>
            <w:r w:rsidRPr="00F90515">
              <w:rPr>
                <w:rFonts w:asciiTheme="majorHAnsi" w:hAnsiTheme="majorHAnsi" w:cstheme="minorHAnsi"/>
                <w:i/>
                <w:lang w:val="ro-RO"/>
              </w:rPr>
              <w:t xml:space="preserve">În </w:t>
            </w:r>
            <w:r w:rsidR="00386BEE" w:rsidRPr="00F90515">
              <w:rPr>
                <w:rFonts w:asciiTheme="majorHAnsi" w:hAnsiTheme="majorHAnsi" w:cstheme="minorHAnsi"/>
                <w:i/>
                <w:lang w:val="ro-RO"/>
              </w:rPr>
              <w:t xml:space="preserve">conformitate </w:t>
            </w:r>
            <w:r w:rsidRPr="00F90515">
              <w:rPr>
                <w:rFonts w:asciiTheme="majorHAnsi" w:hAnsiTheme="majorHAnsi" w:cstheme="minorHAnsi"/>
                <w:i/>
                <w:lang w:val="ro-RO"/>
              </w:rPr>
              <w:t>cu specificațiile și standardele</w:t>
            </w:r>
            <w:r w:rsidR="00A72575">
              <w:rPr>
                <w:rFonts w:asciiTheme="majorHAnsi" w:hAnsiTheme="majorHAnsi" w:cstheme="minorHAnsi"/>
                <w:i/>
                <w:lang w:val="ro-RO"/>
              </w:rPr>
              <w:t xml:space="preserve"> </w:t>
            </w:r>
            <w:r w:rsidR="00406E25">
              <w:rPr>
                <w:rFonts w:asciiTheme="majorHAnsi" w:hAnsiTheme="majorHAnsi" w:cstheme="minorHAnsi"/>
                <w:i/>
                <w:lang w:val="ro-RO"/>
              </w:rPr>
              <w:t>t</w:t>
            </w:r>
            <w:r w:rsidRPr="00F90515">
              <w:rPr>
                <w:rFonts w:asciiTheme="majorHAnsi" w:hAnsiTheme="majorHAnsi" w:cstheme="minorHAnsi"/>
                <w:i/>
                <w:lang w:val="ro-RO"/>
              </w:rPr>
              <w:t>ehnice menționate</w:t>
            </w:r>
            <w:r w:rsidR="004D2813">
              <w:rPr>
                <w:rFonts w:asciiTheme="majorHAnsi" w:hAnsiTheme="majorHAnsi" w:cstheme="minorHAnsi"/>
                <w:i/>
                <w:lang w:val="ro-RO"/>
              </w:rPr>
              <w:t xml:space="preserve"> în anexă.</w:t>
            </w:r>
          </w:p>
        </w:tc>
        <w:tc>
          <w:tcPr>
            <w:tcW w:w="4320" w:type="dxa"/>
          </w:tcPr>
          <w:p w14:paraId="43241282"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873614" w:rsidRPr="00DA225D" w14:paraId="159B0BB5" w14:textId="77777777" w:rsidTr="004829B7">
        <w:trPr>
          <w:trHeight w:val="285"/>
        </w:trPr>
        <w:tc>
          <w:tcPr>
            <w:tcW w:w="4680" w:type="dxa"/>
            <w:shd w:val="clear" w:color="auto" w:fill="auto"/>
            <w:vAlign w:val="bottom"/>
          </w:tcPr>
          <w:p w14:paraId="689A297F" w14:textId="77777777" w:rsidR="00830E87" w:rsidRDefault="00873614" w:rsidP="00A72575">
            <w:pPr>
              <w:pStyle w:val="Heading1"/>
              <w:rPr>
                <w:rFonts w:asciiTheme="majorHAnsi" w:hAnsiTheme="majorHAnsi" w:cstheme="majorHAnsi"/>
                <w:b w:val="0"/>
                <w:sz w:val="24"/>
                <w:szCs w:val="24"/>
              </w:rPr>
            </w:pPr>
            <w:r w:rsidRPr="00A94600">
              <w:rPr>
                <w:rFonts w:asciiTheme="majorHAnsi" w:hAnsiTheme="majorHAnsi" w:cstheme="majorHAnsi"/>
                <w:b w:val="0"/>
                <w:i/>
                <w:sz w:val="24"/>
                <w:szCs w:val="24"/>
                <w:lang w:val="ro-RO"/>
              </w:rPr>
              <w:t>Piese de Schimb</w:t>
            </w:r>
            <w:r w:rsidR="00A94600">
              <w:rPr>
                <w:rFonts w:asciiTheme="majorHAnsi" w:hAnsiTheme="majorHAnsi" w:cstheme="majorHAnsi"/>
                <w:b w:val="0"/>
                <w:i/>
                <w:sz w:val="24"/>
                <w:szCs w:val="24"/>
                <w:lang w:val="ro-RO"/>
              </w:rPr>
              <w:t>:</w:t>
            </w:r>
            <w:r w:rsidR="001649EB" w:rsidRPr="00A94600">
              <w:rPr>
                <w:rFonts w:asciiTheme="majorHAnsi" w:hAnsiTheme="majorHAnsi" w:cstheme="majorHAnsi"/>
                <w:sz w:val="24"/>
                <w:szCs w:val="24"/>
              </w:rPr>
              <w:t xml:space="preserve"> </w:t>
            </w:r>
          </w:p>
          <w:p w14:paraId="73D555DB" w14:textId="6248ECA4" w:rsidR="00B13105" w:rsidRPr="000C77B7" w:rsidRDefault="00A94600" w:rsidP="000C77B7">
            <w:pPr>
              <w:pStyle w:val="Heading1"/>
              <w:rPr>
                <w:rFonts w:asciiTheme="majorHAnsi" w:hAnsiTheme="majorHAnsi" w:cstheme="majorHAnsi"/>
                <w:b w:val="0"/>
                <w:sz w:val="24"/>
                <w:szCs w:val="24"/>
              </w:rPr>
            </w:pPr>
            <w:r w:rsidRPr="00830E87">
              <w:rPr>
                <w:rFonts w:asciiTheme="majorHAnsi" w:hAnsiTheme="majorHAnsi" w:cstheme="majorHAnsi"/>
                <w:b w:val="0"/>
                <w:sz w:val="24"/>
                <w:szCs w:val="24"/>
                <w:lang w:val="ro-RO"/>
              </w:rPr>
              <w:t>Se vor schimba</w:t>
            </w:r>
            <w:r w:rsidR="00830E87" w:rsidRPr="00830E87">
              <w:rPr>
                <w:rFonts w:asciiTheme="majorHAnsi" w:hAnsiTheme="majorHAnsi" w:cstheme="majorHAnsi"/>
                <w:b w:val="0"/>
                <w:sz w:val="24"/>
                <w:szCs w:val="24"/>
                <w:lang w:val="ro-RO"/>
              </w:rPr>
              <w:t xml:space="preserve"> </w:t>
            </w:r>
            <w:r w:rsidRPr="00830E87">
              <w:rPr>
                <w:rFonts w:asciiTheme="majorHAnsi" w:hAnsiTheme="majorHAnsi" w:cstheme="majorHAnsi"/>
                <w:b w:val="0"/>
                <w:sz w:val="24"/>
                <w:szCs w:val="24"/>
                <w:lang w:val="ro-RO"/>
              </w:rPr>
              <w:t>gratuit pe parcursul garanției</w:t>
            </w:r>
            <w:r w:rsidR="00830E87" w:rsidRPr="00830E87">
              <w:rPr>
                <w:rFonts w:asciiTheme="majorHAnsi" w:hAnsiTheme="majorHAnsi" w:cstheme="majorHAnsi"/>
                <w:b w:val="0"/>
                <w:sz w:val="24"/>
                <w:szCs w:val="24"/>
                <w:lang w:val="ro-RO"/>
              </w:rPr>
              <w:t xml:space="preserve"> de către personalul autorizat </w:t>
            </w:r>
          </w:p>
          <w:p w14:paraId="0A055578" w14:textId="5A5CC8AB" w:rsidR="00873614" w:rsidRDefault="00873614" w:rsidP="004829B7">
            <w:pPr>
              <w:rPr>
                <w:rFonts w:asciiTheme="majorHAnsi" w:hAnsiTheme="majorHAnsi" w:cstheme="minorHAnsi"/>
                <w:i/>
                <w:color w:val="FF0000"/>
                <w:lang w:val="ro-RO"/>
              </w:rPr>
            </w:pPr>
          </w:p>
          <w:p w14:paraId="5874C51C" w14:textId="27296175" w:rsidR="00311070" w:rsidRPr="00715DC8" w:rsidRDefault="00311070" w:rsidP="00CE0498">
            <w:pPr>
              <w:pStyle w:val="ListParagraph"/>
              <w:numPr>
                <w:ilvl w:val="0"/>
                <w:numId w:val="2"/>
              </w:numPr>
              <w:rPr>
                <w:b/>
                <w:lang w:val="ro-RO"/>
              </w:rPr>
            </w:pPr>
            <w:r w:rsidRPr="00715DC8">
              <w:rPr>
                <w:b/>
                <w:lang w:val="ro-RO"/>
              </w:rPr>
              <w:t xml:space="preserve">Termen de garanție – minim </w:t>
            </w:r>
            <w:r w:rsidR="000C77B7">
              <w:rPr>
                <w:b/>
                <w:lang w:val="ro-RO"/>
              </w:rPr>
              <w:t>3</w:t>
            </w:r>
            <w:r w:rsidRPr="00715DC8">
              <w:rPr>
                <w:b/>
                <w:lang w:val="ro-RO"/>
              </w:rPr>
              <w:t xml:space="preserve"> an</w:t>
            </w:r>
            <w:r w:rsidR="000C77B7">
              <w:rPr>
                <w:b/>
                <w:lang w:val="ro-RO"/>
              </w:rPr>
              <w:t>i</w:t>
            </w:r>
          </w:p>
          <w:p w14:paraId="348B20C4" w14:textId="77777777" w:rsidR="00311070" w:rsidRPr="00DA225D" w:rsidRDefault="00311070" w:rsidP="004829B7">
            <w:pPr>
              <w:rPr>
                <w:rFonts w:asciiTheme="majorHAnsi" w:hAnsiTheme="majorHAnsi" w:cstheme="minorHAnsi"/>
                <w:i/>
                <w:color w:val="FF0000"/>
                <w:lang w:val="ro-RO"/>
              </w:rPr>
            </w:pPr>
          </w:p>
          <w:p w14:paraId="34EECDFA" w14:textId="77777777" w:rsidR="00E703BD" w:rsidRDefault="00873614" w:rsidP="00CE0498">
            <w:pPr>
              <w:pStyle w:val="ListParagraph"/>
              <w:numPr>
                <w:ilvl w:val="0"/>
                <w:numId w:val="2"/>
              </w:numPr>
              <w:rPr>
                <w:rFonts w:asciiTheme="majorHAnsi" w:hAnsiTheme="majorHAnsi" w:cstheme="minorHAnsi"/>
                <w:i/>
                <w:lang w:val="ro-RO"/>
              </w:rPr>
            </w:pPr>
            <w:r w:rsidRPr="00750FE4">
              <w:rPr>
                <w:rFonts w:asciiTheme="majorHAnsi" w:hAnsiTheme="majorHAnsi" w:cstheme="minorHAnsi"/>
                <w:i/>
                <w:lang w:val="ro-RO"/>
              </w:rPr>
              <w:t xml:space="preserve">Instrumente </w:t>
            </w:r>
            <w:proofErr w:type="spellStart"/>
            <w:r w:rsidRPr="00750FE4">
              <w:rPr>
                <w:rFonts w:asciiTheme="majorHAnsi" w:hAnsiTheme="majorHAnsi" w:cstheme="minorHAnsi"/>
                <w:i/>
                <w:lang w:val="ro-RO"/>
              </w:rPr>
              <w:t>şi</w:t>
            </w:r>
            <w:proofErr w:type="spellEnd"/>
            <w:r w:rsidRPr="00750FE4">
              <w:rPr>
                <w:rFonts w:asciiTheme="majorHAnsi" w:hAnsiTheme="majorHAnsi" w:cstheme="minorHAnsi"/>
                <w:i/>
                <w:lang w:val="ro-RO"/>
              </w:rPr>
              <w:t xml:space="preserve"> Accesorii </w:t>
            </w:r>
            <w:r w:rsidR="00821DE6" w:rsidRPr="00750FE4">
              <w:rPr>
                <w:rFonts w:asciiTheme="majorHAnsi" w:hAnsiTheme="majorHAnsi" w:cstheme="minorHAnsi"/>
                <w:i/>
                <w:lang w:val="ro-RO"/>
              </w:rPr>
              <w:t xml:space="preserve"> -</w:t>
            </w:r>
          </w:p>
          <w:p w14:paraId="4860AEFC" w14:textId="77777777" w:rsidR="00E703BD" w:rsidRPr="00E703BD" w:rsidRDefault="00E703BD" w:rsidP="00E703BD">
            <w:pPr>
              <w:pStyle w:val="ListParagraph"/>
              <w:rPr>
                <w:rFonts w:asciiTheme="majorHAnsi" w:hAnsiTheme="majorHAnsi" w:cstheme="minorHAnsi"/>
                <w:i/>
                <w:lang w:val="ro-RO"/>
              </w:rPr>
            </w:pPr>
          </w:p>
          <w:p w14:paraId="23B15BFE" w14:textId="77777777" w:rsidR="00E703BD" w:rsidRDefault="00E703BD" w:rsidP="00E703BD">
            <w:pPr>
              <w:jc w:val="both"/>
              <w:rPr>
                <w:rFonts w:asciiTheme="majorHAnsi" w:hAnsiTheme="majorHAnsi" w:cstheme="minorHAnsi"/>
                <w:i/>
                <w:lang w:val="ro-RO"/>
              </w:rPr>
            </w:pPr>
            <w:r w:rsidRPr="00E703BD">
              <w:rPr>
                <w:rFonts w:asciiTheme="majorHAnsi" w:hAnsiTheme="majorHAnsi" w:cstheme="minorHAnsi"/>
                <w:i/>
                <w:lang w:val="ro-RO"/>
              </w:rPr>
              <w:t xml:space="preserve">Cablu USB lungime 9 m (extensie pana la 15m disponibila), </w:t>
            </w:r>
          </w:p>
          <w:p w14:paraId="64ECD407" w14:textId="77777777" w:rsidR="00E703BD" w:rsidRDefault="00E703BD" w:rsidP="00E703BD">
            <w:pPr>
              <w:jc w:val="both"/>
              <w:rPr>
                <w:rFonts w:asciiTheme="majorHAnsi" w:hAnsiTheme="majorHAnsi" w:cstheme="minorHAnsi"/>
                <w:i/>
                <w:lang w:val="ro-RO"/>
              </w:rPr>
            </w:pPr>
            <w:r w:rsidRPr="00E703BD">
              <w:rPr>
                <w:rFonts w:asciiTheme="majorHAnsi" w:hAnsiTheme="majorHAnsi" w:cstheme="minorHAnsi"/>
                <w:i/>
                <w:lang w:val="ro-RO"/>
              </w:rPr>
              <w:t xml:space="preserve">Kit de montare pe perete, Interactive </w:t>
            </w:r>
            <w:proofErr w:type="spellStart"/>
            <w:r w:rsidRPr="00E703BD">
              <w:rPr>
                <w:rFonts w:asciiTheme="majorHAnsi" w:hAnsiTheme="majorHAnsi" w:cstheme="minorHAnsi"/>
                <w:i/>
                <w:lang w:val="ro-RO"/>
              </w:rPr>
              <w:t>pentray</w:t>
            </w:r>
            <w:proofErr w:type="spellEnd"/>
            <w:r w:rsidRPr="00E703BD">
              <w:rPr>
                <w:rFonts w:asciiTheme="majorHAnsi" w:hAnsiTheme="majorHAnsi" w:cstheme="minorHAnsi"/>
                <w:i/>
                <w:lang w:val="ro-RO"/>
              </w:rPr>
              <w:t xml:space="preserve">, Marker - 2 </w:t>
            </w:r>
            <w:proofErr w:type="spellStart"/>
            <w:r w:rsidRPr="00E703BD">
              <w:rPr>
                <w:rFonts w:asciiTheme="majorHAnsi" w:hAnsiTheme="majorHAnsi" w:cstheme="minorHAnsi"/>
                <w:i/>
                <w:lang w:val="ro-RO"/>
              </w:rPr>
              <w:t>bucati</w:t>
            </w:r>
            <w:proofErr w:type="spellEnd"/>
            <w:r w:rsidRPr="00E703BD">
              <w:rPr>
                <w:rFonts w:asciiTheme="majorHAnsi" w:hAnsiTheme="majorHAnsi" w:cstheme="minorHAnsi"/>
                <w:i/>
                <w:lang w:val="ro-RO"/>
              </w:rPr>
              <w:t xml:space="preserve">, </w:t>
            </w:r>
          </w:p>
          <w:p w14:paraId="43635085" w14:textId="77777777" w:rsidR="00E703BD" w:rsidRDefault="00E703BD" w:rsidP="00E703BD">
            <w:pPr>
              <w:jc w:val="both"/>
              <w:rPr>
                <w:rFonts w:asciiTheme="majorHAnsi" w:hAnsiTheme="majorHAnsi" w:cstheme="minorHAnsi"/>
                <w:i/>
                <w:lang w:val="ro-RO"/>
              </w:rPr>
            </w:pPr>
            <w:r w:rsidRPr="00E703BD">
              <w:rPr>
                <w:rFonts w:asciiTheme="majorHAnsi" w:hAnsiTheme="majorHAnsi" w:cstheme="minorHAnsi"/>
                <w:i/>
                <w:lang w:val="ro-RO"/>
              </w:rPr>
              <w:t xml:space="preserve">Software profesional in limba romana; Manual software in limba romana, </w:t>
            </w:r>
          </w:p>
          <w:p w14:paraId="4E6F4EB9" w14:textId="77777777" w:rsidR="00E703BD" w:rsidRDefault="00E703BD" w:rsidP="00E703BD">
            <w:pPr>
              <w:jc w:val="both"/>
              <w:rPr>
                <w:rFonts w:asciiTheme="majorHAnsi" w:hAnsiTheme="majorHAnsi" w:cstheme="minorHAnsi"/>
                <w:i/>
                <w:lang w:val="ro-RO"/>
              </w:rPr>
            </w:pPr>
            <w:r w:rsidRPr="00E703BD">
              <w:rPr>
                <w:rFonts w:asciiTheme="majorHAnsi" w:hAnsiTheme="majorHAnsi" w:cstheme="minorHAnsi"/>
                <w:i/>
                <w:lang w:val="ro-RO"/>
              </w:rPr>
              <w:t>Manual tabla interactiva in limba romana;</w:t>
            </w:r>
          </w:p>
          <w:p w14:paraId="3F3370C7" w14:textId="1FBDC65B" w:rsidR="00873614" w:rsidRPr="00E703BD" w:rsidRDefault="00750FE4" w:rsidP="00E703BD">
            <w:pPr>
              <w:jc w:val="both"/>
              <w:rPr>
                <w:rFonts w:asciiTheme="majorHAnsi" w:hAnsiTheme="majorHAnsi" w:cstheme="minorHAnsi"/>
                <w:i/>
                <w:lang w:val="ro-RO"/>
              </w:rPr>
            </w:pPr>
            <w:r w:rsidRPr="00E703BD">
              <w:rPr>
                <w:rFonts w:asciiTheme="majorHAnsi" w:hAnsiTheme="majorHAnsi" w:cstheme="minorHAnsi"/>
                <w:i/>
                <w:lang w:val="ro-RO"/>
              </w:rPr>
              <w:t xml:space="preserve"> </w:t>
            </w:r>
          </w:p>
          <w:p w14:paraId="337A4B0D" w14:textId="71A2BF33" w:rsidR="00873614" w:rsidRPr="00CF64DB" w:rsidRDefault="00873614" w:rsidP="00CE0498">
            <w:pPr>
              <w:pStyle w:val="ListParagraph"/>
              <w:numPr>
                <w:ilvl w:val="0"/>
                <w:numId w:val="2"/>
              </w:numPr>
              <w:rPr>
                <w:rFonts w:asciiTheme="majorHAnsi" w:hAnsiTheme="majorHAnsi" w:cstheme="minorHAnsi"/>
                <w:i/>
                <w:lang w:val="ro-RO"/>
              </w:rPr>
            </w:pPr>
            <w:proofErr w:type="spellStart"/>
            <w:r w:rsidRPr="00750FE4">
              <w:rPr>
                <w:rFonts w:asciiTheme="majorHAnsi" w:hAnsiTheme="majorHAnsi" w:cstheme="minorHAnsi"/>
                <w:i/>
                <w:lang w:val="ro-RO"/>
              </w:rPr>
              <w:t>Cerinţe</w:t>
            </w:r>
            <w:proofErr w:type="spellEnd"/>
            <w:r w:rsidRPr="00750FE4">
              <w:rPr>
                <w:rFonts w:asciiTheme="majorHAnsi" w:hAnsiTheme="majorHAnsi" w:cstheme="minorHAnsi"/>
                <w:i/>
                <w:lang w:val="ro-RO"/>
              </w:rPr>
              <w:t xml:space="preserve"> de </w:t>
            </w:r>
            <w:proofErr w:type="spellStart"/>
            <w:r w:rsidRPr="00750FE4">
              <w:rPr>
                <w:rFonts w:asciiTheme="majorHAnsi" w:hAnsiTheme="majorHAnsi" w:cstheme="minorHAnsi"/>
                <w:i/>
                <w:lang w:val="ro-RO"/>
              </w:rPr>
              <w:t>Întreţinere</w:t>
            </w:r>
            <w:proofErr w:type="spellEnd"/>
            <w:r w:rsidR="00821DE6" w:rsidRPr="00750FE4">
              <w:rPr>
                <w:rFonts w:asciiTheme="majorHAnsi" w:hAnsiTheme="majorHAnsi" w:cstheme="minorHAnsi"/>
                <w:i/>
                <w:lang w:val="ro-RO"/>
              </w:rPr>
              <w:t xml:space="preserve"> - </w:t>
            </w:r>
            <w:r w:rsidR="00CF64DB">
              <w:rPr>
                <w:rFonts w:asciiTheme="majorHAnsi" w:hAnsiTheme="majorHAnsi" w:cstheme="minorHAnsi"/>
                <w:i/>
                <w:lang w:val="ro-RO"/>
              </w:rPr>
              <w:t xml:space="preserve"> (pe durata garanției)</w:t>
            </w:r>
          </w:p>
          <w:p w14:paraId="079A2A1D" w14:textId="77777777" w:rsidR="00873614" w:rsidRPr="00DA225D" w:rsidRDefault="00873614" w:rsidP="00750FE4">
            <w:pPr>
              <w:rPr>
                <w:rFonts w:asciiTheme="majorHAnsi" w:hAnsiTheme="majorHAnsi" w:cstheme="minorHAnsi"/>
                <w:i/>
                <w:color w:val="FF0000"/>
                <w:lang w:val="ro-RO"/>
              </w:rPr>
            </w:pPr>
          </w:p>
        </w:tc>
        <w:tc>
          <w:tcPr>
            <w:tcW w:w="4320" w:type="dxa"/>
          </w:tcPr>
          <w:p w14:paraId="404E4432" w14:textId="77777777" w:rsidR="00873614" w:rsidRPr="00DA225D" w:rsidRDefault="00873614" w:rsidP="004829B7">
            <w:pPr>
              <w:jc w:val="center"/>
              <w:rPr>
                <w:rFonts w:asciiTheme="majorHAnsi" w:hAnsiTheme="majorHAnsi" w:cstheme="minorHAnsi"/>
                <w:i/>
                <w:color w:val="FF0000"/>
                <w:lang w:val="ro-RO"/>
              </w:rPr>
            </w:pPr>
          </w:p>
        </w:tc>
      </w:tr>
    </w:tbl>
    <w:p w14:paraId="5D1E70C8" w14:textId="77777777" w:rsidR="000410DD" w:rsidRDefault="000410DD" w:rsidP="000410DD">
      <w:pPr>
        <w:pStyle w:val="BodyText"/>
        <w:spacing w:after="360" w:line="262" w:lineRule="auto"/>
        <w:rPr>
          <w:rFonts w:asciiTheme="minorHAnsi" w:hAnsiTheme="minorHAnsi" w:cstheme="minorHAnsi"/>
          <w:szCs w:val="24"/>
        </w:rPr>
      </w:pPr>
    </w:p>
    <w:p w14:paraId="6DEFB185" w14:textId="7738E7B8" w:rsidR="000410DD" w:rsidRPr="000410DD" w:rsidRDefault="000410DD" w:rsidP="000410DD">
      <w:pPr>
        <w:pStyle w:val="BodyText"/>
        <w:spacing w:after="360" w:line="262" w:lineRule="auto"/>
        <w:jc w:val="both"/>
        <w:rPr>
          <w:rFonts w:asciiTheme="majorHAnsi" w:hAnsiTheme="majorHAnsi" w:cstheme="majorHAnsi"/>
          <w:szCs w:val="24"/>
          <w:lang w:val="ro-RO"/>
        </w:rPr>
      </w:pPr>
      <w:bookmarkStart w:id="2" w:name="_Hlk529692132"/>
      <w:r w:rsidRPr="000410DD">
        <w:rPr>
          <w:rFonts w:asciiTheme="majorHAnsi" w:hAnsiTheme="majorHAnsi" w:cstheme="majorHAnsi"/>
          <w:szCs w:val="24"/>
          <w:lang w:val="ro-RO"/>
        </w:rPr>
        <w:t>Toate produsele trebuie să fie noi, neutilizate. Echipamentul electronic trebuie să utilizeze 220 - 240V AC (50 / 60Hz), alimentarea cu energic electrică și prizele din România, cu excepția cazului în care se prevede altfel</w:t>
      </w:r>
    </w:p>
    <w:p w14:paraId="1F7A209F" w14:textId="77777777" w:rsidR="000410DD" w:rsidRPr="000410DD" w:rsidRDefault="000410DD" w:rsidP="000410DD">
      <w:pPr>
        <w:pStyle w:val="BodyText"/>
        <w:jc w:val="both"/>
        <w:rPr>
          <w:rFonts w:asciiTheme="majorHAnsi" w:hAnsiTheme="majorHAnsi" w:cstheme="majorHAnsi"/>
          <w:szCs w:val="24"/>
          <w:lang w:val="ro-RO"/>
        </w:rPr>
      </w:pPr>
      <w:r w:rsidRPr="000410DD">
        <w:rPr>
          <w:rFonts w:asciiTheme="majorHAnsi" w:hAnsiTheme="majorHAnsi" w:cstheme="majorHAns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0410DD">
        <w:rPr>
          <w:rFonts w:asciiTheme="majorHAnsi" w:hAnsiTheme="majorHAnsi" w:cstheme="majorHAnsi"/>
          <w:i/>
          <w:iCs/>
          <w:szCs w:val="24"/>
          <w:lang w:val="ro-RO"/>
        </w:rPr>
        <w:t>''sau echivalent".</w:t>
      </w:r>
    </w:p>
    <w:bookmarkEnd w:id="2"/>
    <w:p w14:paraId="781CD48D" w14:textId="7446B6C2" w:rsidR="00873614" w:rsidRDefault="00873614" w:rsidP="00873614">
      <w:pPr>
        <w:rPr>
          <w:rFonts w:asciiTheme="majorHAnsi" w:hAnsiTheme="majorHAnsi" w:cstheme="minorHAnsi"/>
          <w:b/>
          <w:lang w:val="ro-RO"/>
        </w:rPr>
      </w:pPr>
    </w:p>
    <w:p w14:paraId="7B2AC5EC" w14:textId="77777777" w:rsidR="009F26C6" w:rsidRDefault="009F26C6" w:rsidP="00873614">
      <w:pPr>
        <w:rPr>
          <w:rFonts w:asciiTheme="majorHAnsi" w:hAnsiTheme="majorHAnsi" w:cstheme="minorHAnsi"/>
          <w:b/>
          <w:lang w:val="ro-RO"/>
        </w:rPr>
      </w:pPr>
    </w:p>
    <w:p w14:paraId="693AC587" w14:textId="77777777" w:rsidR="009F26C6" w:rsidRDefault="009F26C6" w:rsidP="00873614">
      <w:pPr>
        <w:rPr>
          <w:rFonts w:asciiTheme="majorHAnsi" w:hAnsiTheme="majorHAnsi" w:cstheme="minorHAnsi"/>
          <w:b/>
          <w:lang w:val="ro-RO"/>
        </w:rPr>
      </w:pPr>
    </w:p>
    <w:p w14:paraId="5D5EB9A9" w14:textId="77777777" w:rsidR="009F26C6" w:rsidRDefault="009F26C6" w:rsidP="00873614">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155389">
      <w:headerReference w:type="even" r:id="rId7"/>
      <w:footerReference w:type="even" r:id="rId8"/>
      <w:headerReference w:type="first" r:id="rId9"/>
      <w:pgSz w:w="11907" w:h="16840" w:code="9"/>
      <w:pgMar w:top="1134" w:right="1134" w:bottom="567"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206C9" w14:textId="77777777" w:rsidR="006C1804" w:rsidRDefault="006C1804">
      <w:r>
        <w:separator/>
      </w:r>
    </w:p>
  </w:endnote>
  <w:endnote w:type="continuationSeparator" w:id="0">
    <w:p w14:paraId="0CFD3304" w14:textId="77777777" w:rsidR="006C1804" w:rsidRDefault="006C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303C6" w14:textId="77777777" w:rsidR="006C1804" w:rsidRDefault="006C1804">
      <w:r>
        <w:separator/>
      </w:r>
    </w:p>
  </w:footnote>
  <w:footnote w:type="continuationSeparator" w:id="0">
    <w:p w14:paraId="54BD5E57" w14:textId="77777777" w:rsidR="006C1804" w:rsidRDefault="006C1804">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895448">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554A7"/>
    <w:multiLevelType w:val="hybridMultilevel"/>
    <w:tmpl w:val="9D8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BA65B6"/>
    <w:multiLevelType w:val="hybridMultilevel"/>
    <w:tmpl w:val="66A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B7CD3"/>
    <w:multiLevelType w:val="hybridMultilevel"/>
    <w:tmpl w:val="F374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14CBE"/>
    <w:rsid w:val="000166B8"/>
    <w:rsid w:val="00016E99"/>
    <w:rsid w:val="0002193E"/>
    <w:rsid w:val="00021EC0"/>
    <w:rsid w:val="0002301A"/>
    <w:rsid w:val="00027609"/>
    <w:rsid w:val="000325DD"/>
    <w:rsid w:val="0003461D"/>
    <w:rsid w:val="00035755"/>
    <w:rsid w:val="000409C7"/>
    <w:rsid w:val="000410DD"/>
    <w:rsid w:val="00047229"/>
    <w:rsid w:val="000474BE"/>
    <w:rsid w:val="00050664"/>
    <w:rsid w:val="000640FA"/>
    <w:rsid w:val="000655C7"/>
    <w:rsid w:val="00072055"/>
    <w:rsid w:val="00072FA3"/>
    <w:rsid w:val="00076127"/>
    <w:rsid w:val="000914C0"/>
    <w:rsid w:val="000A1174"/>
    <w:rsid w:val="000A4322"/>
    <w:rsid w:val="000A480A"/>
    <w:rsid w:val="000A4E7B"/>
    <w:rsid w:val="000A5CA5"/>
    <w:rsid w:val="000A7415"/>
    <w:rsid w:val="000C0936"/>
    <w:rsid w:val="000C2619"/>
    <w:rsid w:val="000C44C1"/>
    <w:rsid w:val="000C528A"/>
    <w:rsid w:val="000C6C29"/>
    <w:rsid w:val="000C77B7"/>
    <w:rsid w:val="000D1D5E"/>
    <w:rsid w:val="000D7001"/>
    <w:rsid w:val="000D78F2"/>
    <w:rsid w:val="000E1AE5"/>
    <w:rsid w:val="000E7814"/>
    <w:rsid w:val="000F1DED"/>
    <w:rsid w:val="000F4A22"/>
    <w:rsid w:val="000F4FE8"/>
    <w:rsid w:val="000F55A2"/>
    <w:rsid w:val="000F7BF8"/>
    <w:rsid w:val="0010134E"/>
    <w:rsid w:val="00101614"/>
    <w:rsid w:val="00105C69"/>
    <w:rsid w:val="00113839"/>
    <w:rsid w:val="00114CB2"/>
    <w:rsid w:val="001165AF"/>
    <w:rsid w:val="0012287C"/>
    <w:rsid w:val="00124A8A"/>
    <w:rsid w:val="00131497"/>
    <w:rsid w:val="001319E9"/>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950F6"/>
    <w:rsid w:val="00196914"/>
    <w:rsid w:val="001A0767"/>
    <w:rsid w:val="001B044E"/>
    <w:rsid w:val="001B0E4E"/>
    <w:rsid w:val="001B1972"/>
    <w:rsid w:val="001B56CB"/>
    <w:rsid w:val="001B7E9A"/>
    <w:rsid w:val="001C1885"/>
    <w:rsid w:val="001D0B69"/>
    <w:rsid w:val="001D2FD6"/>
    <w:rsid w:val="001D3F1B"/>
    <w:rsid w:val="001D401D"/>
    <w:rsid w:val="001D6A21"/>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C4FA4"/>
    <w:rsid w:val="002C7D32"/>
    <w:rsid w:val="002D2F53"/>
    <w:rsid w:val="002E0A4A"/>
    <w:rsid w:val="002E1B81"/>
    <w:rsid w:val="002E2672"/>
    <w:rsid w:val="002E3180"/>
    <w:rsid w:val="002E4A01"/>
    <w:rsid w:val="002E4AAD"/>
    <w:rsid w:val="002E56F7"/>
    <w:rsid w:val="002E775E"/>
    <w:rsid w:val="002E776A"/>
    <w:rsid w:val="002F0892"/>
    <w:rsid w:val="002F35D1"/>
    <w:rsid w:val="002F7248"/>
    <w:rsid w:val="002F769A"/>
    <w:rsid w:val="00302C33"/>
    <w:rsid w:val="00302E15"/>
    <w:rsid w:val="00303DAC"/>
    <w:rsid w:val="00311070"/>
    <w:rsid w:val="00312502"/>
    <w:rsid w:val="00315658"/>
    <w:rsid w:val="00321951"/>
    <w:rsid w:val="00326DE0"/>
    <w:rsid w:val="00332146"/>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741F"/>
    <w:rsid w:val="00377459"/>
    <w:rsid w:val="00381CBB"/>
    <w:rsid w:val="00386BEE"/>
    <w:rsid w:val="00393D68"/>
    <w:rsid w:val="00396C00"/>
    <w:rsid w:val="003A43F8"/>
    <w:rsid w:val="003A7A59"/>
    <w:rsid w:val="003B12BE"/>
    <w:rsid w:val="003B270C"/>
    <w:rsid w:val="003B3C6F"/>
    <w:rsid w:val="003C0F31"/>
    <w:rsid w:val="003C3422"/>
    <w:rsid w:val="003C4283"/>
    <w:rsid w:val="003C757E"/>
    <w:rsid w:val="003D2926"/>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46B3"/>
    <w:rsid w:val="00426D89"/>
    <w:rsid w:val="004345F8"/>
    <w:rsid w:val="00435645"/>
    <w:rsid w:val="00441C87"/>
    <w:rsid w:val="00451CE8"/>
    <w:rsid w:val="00452C38"/>
    <w:rsid w:val="004614F0"/>
    <w:rsid w:val="004625C7"/>
    <w:rsid w:val="0046347F"/>
    <w:rsid w:val="0046496A"/>
    <w:rsid w:val="004660AA"/>
    <w:rsid w:val="00473E4C"/>
    <w:rsid w:val="004764BB"/>
    <w:rsid w:val="004823D0"/>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490B"/>
    <w:rsid w:val="004E79BF"/>
    <w:rsid w:val="004F4C61"/>
    <w:rsid w:val="004F6E1F"/>
    <w:rsid w:val="00500E2D"/>
    <w:rsid w:val="005035F9"/>
    <w:rsid w:val="00505675"/>
    <w:rsid w:val="0050616B"/>
    <w:rsid w:val="005073A2"/>
    <w:rsid w:val="0051039B"/>
    <w:rsid w:val="0051165C"/>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6B46"/>
    <w:rsid w:val="0059082F"/>
    <w:rsid w:val="005955E1"/>
    <w:rsid w:val="005A18EB"/>
    <w:rsid w:val="005A28F1"/>
    <w:rsid w:val="005A5532"/>
    <w:rsid w:val="005A767D"/>
    <w:rsid w:val="005B3C58"/>
    <w:rsid w:val="005B7911"/>
    <w:rsid w:val="005C0F0B"/>
    <w:rsid w:val="005C1C6A"/>
    <w:rsid w:val="005C2107"/>
    <w:rsid w:val="005C3ACB"/>
    <w:rsid w:val="005C6597"/>
    <w:rsid w:val="005D52FF"/>
    <w:rsid w:val="005E176F"/>
    <w:rsid w:val="005E2502"/>
    <w:rsid w:val="005F18CD"/>
    <w:rsid w:val="005F4454"/>
    <w:rsid w:val="005F59C2"/>
    <w:rsid w:val="00600EA6"/>
    <w:rsid w:val="0060302B"/>
    <w:rsid w:val="0060405F"/>
    <w:rsid w:val="00604583"/>
    <w:rsid w:val="00607BD0"/>
    <w:rsid w:val="00607C3D"/>
    <w:rsid w:val="00612ACB"/>
    <w:rsid w:val="006160ED"/>
    <w:rsid w:val="00621DB2"/>
    <w:rsid w:val="00623040"/>
    <w:rsid w:val="0062499C"/>
    <w:rsid w:val="00637A12"/>
    <w:rsid w:val="00640191"/>
    <w:rsid w:val="00642803"/>
    <w:rsid w:val="00642F75"/>
    <w:rsid w:val="00646903"/>
    <w:rsid w:val="00647A75"/>
    <w:rsid w:val="00654E41"/>
    <w:rsid w:val="00671005"/>
    <w:rsid w:val="00672ADE"/>
    <w:rsid w:val="00675696"/>
    <w:rsid w:val="00683B3F"/>
    <w:rsid w:val="00684F07"/>
    <w:rsid w:val="00691540"/>
    <w:rsid w:val="0069643E"/>
    <w:rsid w:val="00696A16"/>
    <w:rsid w:val="006A18C7"/>
    <w:rsid w:val="006A5AD8"/>
    <w:rsid w:val="006A6260"/>
    <w:rsid w:val="006A7170"/>
    <w:rsid w:val="006B588B"/>
    <w:rsid w:val="006C1804"/>
    <w:rsid w:val="006C2A25"/>
    <w:rsid w:val="006C2CF5"/>
    <w:rsid w:val="006C44A7"/>
    <w:rsid w:val="006E7977"/>
    <w:rsid w:val="00700D6D"/>
    <w:rsid w:val="00700DCC"/>
    <w:rsid w:val="00700EC0"/>
    <w:rsid w:val="007059EE"/>
    <w:rsid w:val="0071011A"/>
    <w:rsid w:val="00714275"/>
    <w:rsid w:val="00715DC8"/>
    <w:rsid w:val="007171D9"/>
    <w:rsid w:val="00723126"/>
    <w:rsid w:val="00727ACA"/>
    <w:rsid w:val="007326DD"/>
    <w:rsid w:val="00732994"/>
    <w:rsid w:val="007354B9"/>
    <w:rsid w:val="00736B78"/>
    <w:rsid w:val="00750FE4"/>
    <w:rsid w:val="00753716"/>
    <w:rsid w:val="00767AF1"/>
    <w:rsid w:val="00770280"/>
    <w:rsid w:val="00770E38"/>
    <w:rsid w:val="0077576A"/>
    <w:rsid w:val="00776810"/>
    <w:rsid w:val="00780E52"/>
    <w:rsid w:val="00784751"/>
    <w:rsid w:val="007862E5"/>
    <w:rsid w:val="007901F0"/>
    <w:rsid w:val="00791068"/>
    <w:rsid w:val="00795F7B"/>
    <w:rsid w:val="007A029A"/>
    <w:rsid w:val="007A1B16"/>
    <w:rsid w:val="007A2902"/>
    <w:rsid w:val="007A3FB2"/>
    <w:rsid w:val="007A5CB7"/>
    <w:rsid w:val="007A7CEA"/>
    <w:rsid w:val="007B76BC"/>
    <w:rsid w:val="007C007E"/>
    <w:rsid w:val="007C0579"/>
    <w:rsid w:val="007C52F4"/>
    <w:rsid w:val="007D0191"/>
    <w:rsid w:val="007D41D2"/>
    <w:rsid w:val="007D48DC"/>
    <w:rsid w:val="007D52B4"/>
    <w:rsid w:val="007E13FE"/>
    <w:rsid w:val="007F06F1"/>
    <w:rsid w:val="007F10DC"/>
    <w:rsid w:val="007F3374"/>
    <w:rsid w:val="007F40FE"/>
    <w:rsid w:val="008015F9"/>
    <w:rsid w:val="008047B4"/>
    <w:rsid w:val="00805754"/>
    <w:rsid w:val="0081592C"/>
    <w:rsid w:val="00816164"/>
    <w:rsid w:val="00817703"/>
    <w:rsid w:val="00817FE7"/>
    <w:rsid w:val="00821DE6"/>
    <w:rsid w:val="00830E87"/>
    <w:rsid w:val="00832B9B"/>
    <w:rsid w:val="00833EEA"/>
    <w:rsid w:val="008414EE"/>
    <w:rsid w:val="008468A1"/>
    <w:rsid w:val="008475FB"/>
    <w:rsid w:val="008547D4"/>
    <w:rsid w:val="00857434"/>
    <w:rsid w:val="0086206E"/>
    <w:rsid w:val="0086356B"/>
    <w:rsid w:val="00863CE1"/>
    <w:rsid w:val="00865FDD"/>
    <w:rsid w:val="00871ADF"/>
    <w:rsid w:val="00872AF9"/>
    <w:rsid w:val="0087309F"/>
    <w:rsid w:val="00873614"/>
    <w:rsid w:val="00880293"/>
    <w:rsid w:val="008826E0"/>
    <w:rsid w:val="00882FF6"/>
    <w:rsid w:val="00885D2A"/>
    <w:rsid w:val="00886A6F"/>
    <w:rsid w:val="00887D91"/>
    <w:rsid w:val="008913B3"/>
    <w:rsid w:val="00892EC3"/>
    <w:rsid w:val="0089362B"/>
    <w:rsid w:val="00895448"/>
    <w:rsid w:val="008972C6"/>
    <w:rsid w:val="00897858"/>
    <w:rsid w:val="00897BCF"/>
    <w:rsid w:val="008A2923"/>
    <w:rsid w:val="008A5C43"/>
    <w:rsid w:val="008A6C80"/>
    <w:rsid w:val="008B6DC9"/>
    <w:rsid w:val="008C3DF4"/>
    <w:rsid w:val="008D1BC9"/>
    <w:rsid w:val="008D2E0E"/>
    <w:rsid w:val="008D7D28"/>
    <w:rsid w:val="008E23E2"/>
    <w:rsid w:val="008E3159"/>
    <w:rsid w:val="008E3708"/>
    <w:rsid w:val="008E48F4"/>
    <w:rsid w:val="008E4FFF"/>
    <w:rsid w:val="008F08CE"/>
    <w:rsid w:val="008F306C"/>
    <w:rsid w:val="008F4AC1"/>
    <w:rsid w:val="008F65CA"/>
    <w:rsid w:val="0090742B"/>
    <w:rsid w:val="00911638"/>
    <w:rsid w:val="00920D1F"/>
    <w:rsid w:val="009231C6"/>
    <w:rsid w:val="00930750"/>
    <w:rsid w:val="00936F4F"/>
    <w:rsid w:val="00937A28"/>
    <w:rsid w:val="00942BB7"/>
    <w:rsid w:val="0094615F"/>
    <w:rsid w:val="0094644A"/>
    <w:rsid w:val="00946EF2"/>
    <w:rsid w:val="00947DD6"/>
    <w:rsid w:val="0095070B"/>
    <w:rsid w:val="0095343B"/>
    <w:rsid w:val="00955C8C"/>
    <w:rsid w:val="00957448"/>
    <w:rsid w:val="009603FF"/>
    <w:rsid w:val="00960815"/>
    <w:rsid w:val="00967FE6"/>
    <w:rsid w:val="00977BB5"/>
    <w:rsid w:val="00977E80"/>
    <w:rsid w:val="0098432E"/>
    <w:rsid w:val="0098752A"/>
    <w:rsid w:val="00991773"/>
    <w:rsid w:val="00995A97"/>
    <w:rsid w:val="009963A8"/>
    <w:rsid w:val="009A1F5A"/>
    <w:rsid w:val="009A4940"/>
    <w:rsid w:val="009A6742"/>
    <w:rsid w:val="009A71A1"/>
    <w:rsid w:val="009B1194"/>
    <w:rsid w:val="009B75B2"/>
    <w:rsid w:val="009B77E1"/>
    <w:rsid w:val="009C20A0"/>
    <w:rsid w:val="009C5575"/>
    <w:rsid w:val="009C78F6"/>
    <w:rsid w:val="009D14A4"/>
    <w:rsid w:val="009D45CA"/>
    <w:rsid w:val="009D4BE6"/>
    <w:rsid w:val="009E236C"/>
    <w:rsid w:val="009E30A6"/>
    <w:rsid w:val="009E6394"/>
    <w:rsid w:val="009F26C6"/>
    <w:rsid w:val="009F4650"/>
    <w:rsid w:val="009F4E45"/>
    <w:rsid w:val="00A028EA"/>
    <w:rsid w:val="00A05318"/>
    <w:rsid w:val="00A0551C"/>
    <w:rsid w:val="00A06AAC"/>
    <w:rsid w:val="00A10103"/>
    <w:rsid w:val="00A115A0"/>
    <w:rsid w:val="00A122EC"/>
    <w:rsid w:val="00A21729"/>
    <w:rsid w:val="00A2786E"/>
    <w:rsid w:val="00A307D0"/>
    <w:rsid w:val="00A334BB"/>
    <w:rsid w:val="00A41573"/>
    <w:rsid w:val="00A420AC"/>
    <w:rsid w:val="00A47673"/>
    <w:rsid w:val="00A54465"/>
    <w:rsid w:val="00A61469"/>
    <w:rsid w:val="00A63016"/>
    <w:rsid w:val="00A665C1"/>
    <w:rsid w:val="00A67BFA"/>
    <w:rsid w:val="00A72041"/>
    <w:rsid w:val="00A72575"/>
    <w:rsid w:val="00A74BEC"/>
    <w:rsid w:val="00A77711"/>
    <w:rsid w:val="00A77995"/>
    <w:rsid w:val="00A800FA"/>
    <w:rsid w:val="00A81D33"/>
    <w:rsid w:val="00A94600"/>
    <w:rsid w:val="00AA3739"/>
    <w:rsid w:val="00AA499D"/>
    <w:rsid w:val="00AA629E"/>
    <w:rsid w:val="00AB338F"/>
    <w:rsid w:val="00AB70F4"/>
    <w:rsid w:val="00AC36DB"/>
    <w:rsid w:val="00AD3288"/>
    <w:rsid w:val="00AD4679"/>
    <w:rsid w:val="00AD74DD"/>
    <w:rsid w:val="00AE14C6"/>
    <w:rsid w:val="00AE70A7"/>
    <w:rsid w:val="00AF09FE"/>
    <w:rsid w:val="00AF4912"/>
    <w:rsid w:val="00B0102B"/>
    <w:rsid w:val="00B01681"/>
    <w:rsid w:val="00B06DEE"/>
    <w:rsid w:val="00B13105"/>
    <w:rsid w:val="00B13916"/>
    <w:rsid w:val="00B22A2F"/>
    <w:rsid w:val="00B30C98"/>
    <w:rsid w:val="00B42B63"/>
    <w:rsid w:val="00B50EDC"/>
    <w:rsid w:val="00B56118"/>
    <w:rsid w:val="00B65324"/>
    <w:rsid w:val="00B653E6"/>
    <w:rsid w:val="00B72C86"/>
    <w:rsid w:val="00B81C50"/>
    <w:rsid w:val="00B83CFD"/>
    <w:rsid w:val="00B86692"/>
    <w:rsid w:val="00B87B7C"/>
    <w:rsid w:val="00B909E4"/>
    <w:rsid w:val="00B9116E"/>
    <w:rsid w:val="00B91742"/>
    <w:rsid w:val="00B946C6"/>
    <w:rsid w:val="00B97EBB"/>
    <w:rsid w:val="00BA1393"/>
    <w:rsid w:val="00BA2BC5"/>
    <w:rsid w:val="00BA3C16"/>
    <w:rsid w:val="00BA4717"/>
    <w:rsid w:val="00BA58EC"/>
    <w:rsid w:val="00BB2CC9"/>
    <w:rsid w:val="00BB3FA5"/>
    <w:rsid w:val="00BC0E24"/>
    <w:rsid w:val="00BD0BE9"/>
    <w:rsid w:val="00BD1BE6"/>
    <w:rsid w:val="00BD3480"/>
    <w:rsid w:val="00BD49E8"/>
    <w:rsid w:val="00BE0677"/>
    <w:rsid w:val="00BE115A"/>
    <w:rsid w:val="00BE1216"/>
    <w:rsid w:val="00BE266F"/>
    <w:rsid w:val="00BE3C7C"/>
    <w:rsid w:val="00BE7B83"/>
    <w:rsid w:val="00C00565"/>
    <w:rsid w:val="00C02A7C"/>
    <w:rsid w:val="00C02BB0"/>
    <w:rsid w:val="00C12F1C"/>
    <w:rsid w:val="00C15D2E"/>
    <w:rsid w:val="00C2016E"/>
    <w:rsid w:val="00C31204"/>
    <w:rsid w:val="00C32B97"/>
    <w:rsid w:val="00C42309"/>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92FE0"/>
    <w:rsid w:val="00C9531C"/>
    <w:rsid w:val="00C97579"/>
    <w:rsid w:val="00CA5E83"/>
    <w:rsid w:val="00CB2525"/>
    <w:rsid w:val="00CB2545"/>
    <w:rsid w:val="00CB3A57"/>
    <w:rsid w:val="00CC6055"/>
    <w:rsid w:val="00CC670B"/>
    <w:rsid w:val="00CD2C7C"/>
    <w:rsid w:val="00CE0498"/>
    <w:rsid w:val="00CE1332"/>
    <w:rsid w:val="00CE2C31"/>
    <w:rsid w:val="00CE526C"/>
    <w:rsid w:val="00CE5854"/>
    <w:rsid w:val="00CF0A29"/>
    <w:rsid w:val="00CF4AD3"/>
    <w:rsid w:val="00CF504E"/>
    <w:rsid w:val="00CF64DB"/>
    <w:rsid w:val="00D00445"/>
    <w:rsid w:val="00D00654"/>
    <w:rsid w:val="00D058CB"/>
    <w:rsid w:val="00D135F1"/>
    <w:rsid w:val="00D240E3"/>
    <w:rsid w:val="00D25E79"/>
    <w:rsid w:val="00D315A6"/>
    <w:rsid w:val="00D3259E"/>
    <w:rsid w:val="00D32860"/>
    <w:rsid w:val="00D32967"/>
    <w:rsid w:val="00D3656C"/>
    <w:rsid w:val="00D419C4"/>
    <w:rsid w:val="00D4263A"/>
    <w:rsid w:val="00D447D6"/>
    <w:rsid w:val="00D474BB"/>
    <w:rsid w:val="00D521F2"/>
    <w:rsid w:val="00D57E7A"/>
    <w:rsid w:val="00D65A2D"/>
    <w:rsid w:val="00D65AD2"/>
    <w:rsid w:val="00D66230"/>
    <w:rsid w:val="00D66478"/>
    <w:rsid w:val="00D70526"/>
    <w:rsid w:val="00D73C3C"/>
    <w:rsid w:val="00D84B05"/>
    <w:rsid w:val="00D90344"/>
    <w:rsid w:val="00D90CF4"/>
    <w:rsid w:val="00D96ED0"/>
    <w:rsid w:val="00D9700C"/>
    <w:rsid w:val="00DA225D"/>
    <w:rsid w:val="00DB017A"/>
    <w:rsid w:val="00DB4492"/>
    <w:rsid w:val="00DC2178"/>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3E78"/>
    <w:rsid w:val="00E41F03"/>
    <w:rsid w:val="00E42D50"/>
    <w:rsid w:val="00E43C97"/>
    <w:rsid w:val="00E64F0B"/>
    <w:rsid w:val="00E66152"/>
    <w:rsid w:val="00E703BD"/>
    <w:rsid w:val="00E717FB"/>
    <w:rsid w:val="00E728A3"/>
    <w:rsid w:val="00E73CD3"/>
    <w:rsid w:val="00E74D6C"/>
    <w:rsid w:val="00E75FF5"/>
    <w:rsid w:val="00E8071F"/>
    <w:rsid w:val="00E90A0A"/>
    <w:rsid w:val="00E91E22"/>
    <w:rsid w:val="00E94E6D"/>
    <w:rsid w:val="00EA0717"/>
    <w:rsid w:val="00EA18FB"/>
    <w:rsid w:val="00EA7E33"/>
    <w:rsid w:val="00EA7ECF"/>
    <w:rsid w:val="00EB7284"/>
    <w:rsid w:val="00EC26B1"/>
    <w:rsid w:val="00EC50AD"/>
    <w:rsid w:val="00EC51A8"/>
    <w:rsid w:val="00EC7565"/>
    <w:rsid w:val="00EC7616"/>
    <w:rsid w:val="00EC7A44"/>
    <w:rsid w:val="00ED05FA"/>
    <w:rsid w:val="00ED0B08"/>
    <w:rsid w:val="00ED38D8"/>
    <w:rsid w:val="00ED4F89"/>
    <w:rsid w:val="00EE3D58"/>
    <w:rsid w:val="00EF1EEC"/>
    <w:rsid w:val="00EF69A4"/>
    <w:rsid w:val="00F00D3F"/>
    <w:rsid w:val="00F12031"/>
    <w:rsid w:val="00F1231E"/>
    <w:rsid w:val="00F14F04"/>
    <w:rsid w:val="00F151A8"/>
    <w:rsid w:val="00F205FD"/>
    <w:rsid w:val="00F20B3B"/>
    <w:rsid w:val="00F22018"/>
    <w:rsid w:val="00F3016A"/>
    <w:rsid w:val="00F3223E"/>
    <w:rsid w:val="00F45251"/>
    <w:rsid w:val="00F517AF"/>
    <w:rsid w:val="00F57964"/>
    <w:rsid w:val="00F579B0"/>
    <w:rsid w:val="00F67607"/>
    <w:rsid w:val="00F75751"/>
    <w:rsid w:val="00F82BAE"/>
    <w:rsid w:val="00F86B1A"/>
    <w:rsid w:val="00F90515"/>
    <w:rsid w:val="00F90C93"/>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4690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4690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0410DD"/>
    <w:pPr>
      <w:spacing w:after="120"/>
    </w:pPr>
  </w:style>
  <w:style w:type="character" w:customStyle="1" w:styleId="BodyTextChar">
    <w:name w:val="Body Text Char"/>
    <w:basedOn w:val="DefaultParagraphFont"/>
    <w:link w:val="BodyText"/>
    <w:semiHidden/>
    <w:rsid w:val="000410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387996877">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848716763">
      <w:bodyDiv w:val="1"/>
      <w:marLeft w:val="0"/>
      <w:marRight w:val="0"/>
      <w:marTop w:val="0"/>
      <w:marBottom w:val="0"/>
      <w:divBdr>
        <w:top w:val="none" w:sz="0" w:space="0" w:color="auto"/>
        <w:left w:val="none" w:sz="0" w:space="0" w:color="auto"/>
        <w:bottom w:val="none" w:sz="0" w:space="0" w:color="auto"/>
        <w:right w:val="none" w:sz="0" w:space="0" w:color="auto"/>
      </w:divBdr>
    </w:div>
    <w:div w:id="967777392">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1399346">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190</TotalTime>
  <Pages>5</Pages>
  <Words>1119</Words>
  <Characters>7079</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Mirel</cp:lastModifiedBy>
  <cp:revision>23</cp:revision>
  <cp:lastPrinted>2016-07-01T10:57:00Z</cp:lastPrinted>
  <dcterms:created xsi:type="dcterms:W3CDTF">2018-11-10T08:25:00Z</dcterms:created>
  <dcterms:modified xsi:type="dcterms:W3CDTF">2018-11-15T10:06:00Z</dcterms:modified>
</cp:coreProperties>
</file>